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AC03" w14:textId="77777777" w:rsidR="0061452D" w:rsidRDefault="0061452D">
      <w:pPr>
        <w:pStyle w:val="Standard"/>
      </w:pPr>
    </w:p>
    <w:p w14:paraId="7C0AA902" w14:textId="77777777" w:rsidR="0061452D" w:rsidRDefault="008F6833">
      <w:pPr>
        <w:pStyle w:val="Nagwek"/>
        <w:spacing w:line="276" w:lineRule="auto"/>
        <w:jc w:val="center"/>
      </w:pPr>
      <w:bookmarkStart w:id="0" w:name="_Hlk84457175"/>
      <w:bookmarkStart w:id="1" w:name="_Hlk84456286"/>
      <w:r>
        <w:rPr>
          <w:rFonts w:ascii="Cambria" w:hAnsi="Cambria"/>
          <w:sz w:val="20"/>
          <w:lang w:val="pl-PL"/>
        </w:rPr>
        <w:t xml:space="preserve">Przetarg nieograniczony na zadanie pn.: </w:t>
      </w:r>
      <w:r>
        <w:rPr>
          <w:rFonts w:ascii="Cambria" w:hAnsi="Cambria"/>
          <w:sz w:val="20"/>
          <w:lang w:val="pl-PL"/>
        </w:rPr>
        <w:br/>
      </w:r>
      <w:r>
        <w:rPr>
          <w:rFonts w:ascii="Cambria" w:hAnsi="Cambria"/>
          <w:b/>
          <w:bCs/>
          <w:i/>
          <w:sz w:val="18"/>
          <w:szCs w:val="18"/>
          <w:lang w:val="pl-PL"/>
        </w:rPr>
        <w:t xml:space="preserve">„Odbiór (transport) i zagospodarowanie odpadów z Punktu Selektywnej Zbiórki Odpadów Komunalnych, szaletów miejskich oraz cmentarzy komunalnych przy ulicy Białej 3 oraz </w:t>
      </w:r>
      <w:r>
        <w:rPr>
          <w:rFonts w:ascii="Cambria" w:hAnsi="Cambria"/>
          <w:b/>
          <w:bCs/>
          <w:i/>
          <w:sz w:val="18"/>
          <w:szCs w:val="18"/>
          <w:lang w:val="pl-PL"/>
        </w:rPr>
        <w:br/>
        <w:t xml:space="preserve">ul. </w:t>
      </w:r>
      <w:proofErr w:type="spellStart"/>
      <w:r>
        <w:rPr>
          <w:rFonts w:ascii="Cambria" w:hAnsi="Cambria"/>
          <w:b/>
          <w:bCs/>
          <w:i/>
          <w:sz w:val="18"/>
          <w:szCs w:val="18"/>
        </w:rPr>
        <w:t>Droga</w:t>
      </w:r>
      <w:proofErr w:type="spellEnd"/>
      <w:r>
        <w:rPr>
          <w:rFonts w:ascii="Cambria" w:hAnsi="Cambria"/>
          <w:b/>
          <w:bCs/>
          <w:i/>
          <w:sz w:val="18"/>
          <w:szCs w:val="18"/>
        </w:rPr>
        <w:t xml:space="preserve"> </w:t>
      </w:r>
      <w:proofErr w:type="spellStart"/>
      <w:r>
        <w:rPr>
          <w:rFonts w:ascii="Cambria" w:hAnsi="Cambria"/>
          <w:b/>
          <w:bCs/>
          <w:i/>
          <w:sz w:val="18"/>
          <w:szCs w:val="18"/>
        </w:rPr>
        <w:t>Męczenników</w:t>
      </w:r>
      <w:proofErr w:type="spellEnd"/>
      <w:r>
        <w:rPr>
          <w:rFonts w:ascii="Cambria" w:hAnsi="Cambria"/>
          <w:b/>
          <w:bCs/>
          <w:i/>
          <w:sz w:val="18"/>
          <w:szCs w:val="18"/>
        </w:rPr>
        <w:t xml:space="preserve"> </w:t>
      </w:r>
      <w:proofErr w:type="spellStart"/>
      <w:r>
        <w:rPr>
          <w:rFonts w:ascii="Cambria" w:hAnsi="Cambria"/>
          <w:b/>
          <w:bCs/>
          <w:i/>
          <w:sz w:val="18"/>
          <w:szCs w:val="18"/>
        </w:rPr>
        <w:t>Majdanka</w:t>
      </w:r>
      <w:proofErr w:type="spellEnd"/>
      <w:r>
        <w:rPr>
          <w:rFonts w:ascii="Cambria" w:hAnsi="Cambria"/>
          <w:b/>
          <w:bCs/>
          <w:i/>
          <w:sz w:val="18"/>
          <w:szCs w:val="18"/>
        </w:rPr>
        <w:t xml:space="preserve"> 71”</w:t>
      </w:r>
      <w:bookmarkEnd w:id="0"/>
    </w:p>
    <w:bookmarkEnd w:id="1"/>
    <w:p w14:paraId="40029B3A" w14:textId="4B1BDD91" w:rsidR="0061452D" w:rsidRDefault="00C46882" w:rsidP="00C46882">
      <w:pPr>
        <w:pStyle w:val="Nagwek"/>
        <w:tabs>
          <w:tab w:val="clear" w:pos="4536"/>
          <w:tab w:val="clear" w:pos="9072"/>
          <w:tab w:val="left" w:pos="6075"/>
        </w:tabs>
        <w:jc w:val="center"/>
      </w:pPr>
      <w:r>
        <w:rPr>
          <w:rFonts w:ascii="Cambria" w:hAnsi="Cambria"/>
          <w:b/>
          <w:bCs/>
          <w:color w:val="FF0000"/>
          <w:u w:val="single"/>
          <w:lang w:val="pl-PL"/>
        </w:rPr>
        <w:t>(teks ujednolicony z dnia 12.11.2021 r.)</w:t>
      </w:r>
    </w:p>
    <w:p w14:paraId="3F09D052" w14:textId="77777777" w:rsidR="0061452D" w:rsidRDefault="008F6833">
      <w:pPr>
        <w:pStyle w:val="Stopka"/>
      </w:pPr>
      <w:r>
        <w:rPr>
          <w:rFonts w:ascii="Cambria" w:hAnsi="Cambria"/>
          <w:sz w:val="20"/>
        </w:rPr>
        <w:tab/>
      </w:r>
      <w:proofErr w:type="spellStart"/>
      <w:r>
        <w:rPr>
          <w:rFonts w:ascii="Cambria" w:hAnsi="Cambria"/>
          <w:sz w:val="20"/>
        </w:rPr>
        <w:t>Specyfikacja</w:t>
      </w:r>
      <w:proofErr w:type="spellEnd"/>
      <w:r>
        <w:rPr>
          <w:rFonts w:ascii="Cambria" w:hAnsi="Cambria"/>
          <w:sz w:val="20"/>
        </w:rPr>
        <w:t xml:space="preserve"> </w:t>
      </w:r>
      <w:proofErr w:type="spellStart"/>
      <w:r>
        <w:rPr>
          <w:rFonts w:ascii="Cambria" w:hAnsi="Cambria"/>
          <w:sz w:val="20"/>
        </w:rPr>
        <w:t>Warunków</w:t>
      </w:r>
      <w:proofErr w:type="spellEnd"/>
      <w:r>
        <w:rPr>
          <w:rFonts w:ascii="Cambria" w:hAnsi="Cambria"/>
          <w:sz w:val="20"/>
        </w:rPr>
        <w:t xml:space="preserve"> </w:t>
      </w:r>
      <w:proofErr w:type="spellStart"/>
      <w:r>
        <w:rPr>
          <w:rFonts w:ascii="Cambria" w:hAnsi="Cambria"/>
          <w:sz w:val="20"/>
        </w:rPr>
        <w:t>Zamówienia</w:t>
      </w:r>
      <w:proofErr w:type="spellEnd"/>
      <w:r>
        <w:rPr>
          <w:rFonts w:ascii="Cambria" w:hAnsi="Cambria"/>
          <w:sz w:val="20"/>
        </w:rPr>
        <w:tab/>
      </w:r>
      <w:proofErr w:type="spellStart"/>
      <w:r>
        <w:rPr>
          <w:rFonts w:ascii="Cambria" w:hAnsi="Cambria"/>
          <w:sz w:val="20"/>
        </w:rPr>
        <w:t>Strona</w:t>
      </w:r>
      <w:proofErr w:type="spellEnd"/>
      <w:r>
        <w:rPr>
          <w:rFonts w:ascii="Cambria" w:hAnsi="Cambria"/>
          <w:sz w:val="20"/>
        </w:rPr>
        <w:t xml:space="preserve"> </w:t>
      </w:r>
      <w:r>
        <w:fldChar w:fldCharType="begin"/>
      </w:r>
      <w:r>
        <w:instrText xml:space="preserve"> PAGE </w:instrText>
      </w:r>
      <w:r>
        <w:fldChar w:fldCharType="separate"/>
      </w:r>
      <w:r>
        <w:t>1</w:t>
      </w:r>
      <w:r>
        <w:fldChar w:fldCharType="end"/>
      </w:r>
      <w:r>
        <w:rPr>
          <w:rFonts w:ascii="Cambria" w:hAnsi="Cambria"/>
          <w:sz w:val="20"/>
        </w:rPr>
        <w:t xml:space="preserve"> z </w:t>
      </w:r>
      <w:r>
        <w:fldChar w:fldCharType="begin"/>
      </w:r>
      <w:r>
        <w:instrText xml:space="preserve"> NUMPAGES </w:instrText>
      </w:r>
      <w:r>
        <w:fldChar w:fldCharType="separate"/>
      </w:r>
      <w:r>
        <w:t>39</w:t>
      </w:r>
      <w:r>
        <w:fldChar w:fldCharType="end"/>
      </w:r>
    </w:p>
    <w:p w14:paraId="7689A1DE" w14:textId="78400565" w:rsidR="0061452D" w:rsidRDefault="008F6833">
      <w:pPr>
        <w:pStyle w:val="Standard"/>
        <w:tabs>
          <w:tab w:val="left" w:pos="4996"/>
        </w:tabs>
        <w:spacing w:line="276" w:lineRule="auto"/>
        <w:jc w:val="center"/>
      </w:pPr>
      <w:r>
        <w:rPr>
          <w:rFonts w:ascii="Cambria" w:hAnsi="Cambria"/>
          <w:noProof/>
          <w:lang w:val="pl-PL" w:eastAsia="pl-PL"/>
        </w:rPr>
        <w:drawing>
          <wp:anchor distT="0" distB="0" distL="114300" distR="114300" simplePos="0" relativeHeight="2" behindDoc="0" locked="0" layoutInCell="1" allowOverlap="1" wp14:anchorId="202ECE79" wp14:editId="3EB3BEFD">
            <wp:simplePos x="0" y="0"/>
            <wp:positionH relativeFrom="column">
              <wp:posOffset>0</wp:posOffset>
            </wp:positionH>
            <wp:positionV relativeFrom="page">
              <wp:posOffset>0</wp:posOffset>
            </wp:positionV>
            <wp:extent cx="6212515" cy="697678"/>
            <wp:effectExtent l="0" t="0" r="0" b="7172"/>
            <wp:wrapSquare wrapText="bothSides"/>
            <wp:docPr id="1"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212515" cy="697678"/>
                    </a:xfrm>
                    <a:prstGeom prst="rect">
                      <a:avLst/>
                    </a:prstGeom>
                    <a:noFill/>
                    <a:ln>
                      <a:noFill/>
                      <a:prstDash/>
                    </a:ln>
                  </pic:spPr>
                </pic:pic>
              </a:graphicData>
            </a:graphic>
          </wp:anchor>
        </w:drawing>
      </w:r>
      <w:bookmarkStart w:id="2" w:name="_Hlk59429758"/>
    </w:p>
    <w:p w14:paraId="1913B7D0" w14:textId="77777777" w:rsidR="0061452D" w:rsidRDefault="0061452D">
      <w:pPr>
        <w:pStyle w:val="Standard"/>
        <w:jc w:val="center"/>
        <w:rPr>
          <w:rFonts w:ascii="Cambria" w:hAnsi="Cambria"/>
          <w:color w:val="808080"/>
          <w:lang w:val="pl-PL"/>
        </w:rPr>
      </w:pPr>
    </w:p>
    <w:p w14:paraId="247F6B46" w14:textId="77777777" w:rsidR="0061452D" w:rsidRDefault="0061452D">
      <w:pPr>
        <w:pStyle w:val="Standard"/>
        <w:jc w:val="center"/>
        <w:rPr>
          <w:rFonts w:ascii="Cambria" w:hAnsi="Cambria" w:cs="Arial"/>
          <w:b/>
          <w:lang w:val="pl-PL"/>
        </w:rPr>
      </w:pPr>
    </w:p>
    <w:p w14:paraId="4743258F" w14:textId="77777777" w:rsidR="0061452D" w:rsidRDefault="0061452D">
      <w:pPr>
        <w:pStyle w:val="Standard"/>
        <w:rPr>
          <w:rFonts w:ascii="Cambria" w:hAnsi="Cambria" w:cs="Arial"/>
          <w:lang w:val="pl-PL"/>
        </w:rPr>
      </w:pPr>
    </w:p>
    <w:p w14:paraId="7604C393" w14:textId="77777777" w:rsidR="0061452D" w:rsidRDefault="0061452D">
      <w:pPr>
        <w:pStyle w:val="Standard"/>
        <w:rPr>
          <w:rFonts w:ascii="Cambria" w:hAnsi="Cambria" w:cs="Arial"/>
          <w:lang w:val="pl-PL"/>
        </w:rPr>
      </w:pPr>
    </w:p>
    <w:p w14:paraId="2FCFDC6F" w14:textId="77777777" w:rsidR="0061452D" w:rsidRDefault="0061452D">
      <w:pPr>
        <w:pStyle w:val="Standard"/>
        <w:rPr>
          <w:rFonts w:ascii="Cambria" w:hAnsi="Cambria" w:cs="Arial"/>
          <w:lang w:val="pl-PL"/>
        </w:rPr>
      </w:pPr>
    </w:p>
    <w:p w14:paraId="544855E1" w14:textId="77777777" w:rsidR="0061452D" w:rsidRDefault="0061452D">
      <w:pPr>
        <w:pStyle w:val="Standard"/>
        <w:rPr>
          <w:rFonts w:ascii="Cambria" w:hAnsi="Cambria" w:cs="Arial"/>
          <w:lang w:val="pl-PL"/>
        </w:rPr>
      </w:pPr>
    </w:p>
    <w:p w14:paraId="7613847B" w14:textId="77777777" w:rsidR="0061452D" w:rsidRDefault="0061452D">
      <w:pPr>
        <w:pStyle w:val="Standard"/>
        <w:rPr>
          <w:rFonts w:ascii="Cambria" w:hAnsi="Cambria" w:cs="Arial"/>
          <w:lang w:val="pl-PL"/>
        </w:rPr>
      </w:pPr>
    </w:p>
    <w:p w14:paraId="65CE6A87" w14:textId="77777777" w:rsidR="0061452D" w:rsidRDefault="0061452D">
      <w:pPr>
        <w:pStyle w:val="Standard"/>
        <w:rPr>
          <w:rFonts w:ascii="Cambria" w:hAnsi="Cambria" w:cs="Arial"/>
          <w:lang w:val="pl-PL"/>
        </w:rPr>
      </w:pPr>
    </w:p>
    <w:p w14:paraId="3AD9A305" w14:textId="77777777" w:rsidR="0061452D" w:rsidRDefault="0061452D">
      <w:pPr>
        <w:pStyle w:val="Standard"/>
        <w:rPr>
          <w:rFonts w:ascii="Cambria" w:hAnsi="Cambria" w:cs="Arial"/>
          <w:lang w:val="pl-PL"/>
        </w:rPr>
      </w:pPr>
    </w:p>
    <w:p w14:paraId="4A4FD8D3" w14:textId="77777777" w:rsidR="0061452D" w:rsidRDefault="008F6833">
      <w:pPr>
        <w:pStyle w:val="Standard"/>
      </w:pPr>
      <w:r>
        <w:rPr>
          <w:rFonts w:ascii="Cambria" w:hAnsi="Cambria" w:cs="Arial"/>
          <w:b/>
          <w:noProof/>
          <w:lang w:val="pl-PL" w:eastAsia="pl-PL"/>
        </w:rPr>
        <w:drawing>
          <wp:anchor distT="0" distB="0" distL="114300" distR="114300" simplePos="0" relativeHeight="251659264" behindDoc="0" locked="0" layoutInCell="1" allowOverlap="1" wp14:anchorId="10B2D13F" wp14:editId="37120F7D">
            <wp:simplePos x="0" y="0"/>
            <wp:positionH relativeFrom="margin">
              <wp:align>center</wp:align>
            </wp:positionH>
            <wp:positionV relativeFrom="margin">
              <wp:posOffset>1371600</wp:posOffset>
            </wp:positionV>
            <wp:extent cx="5687997" cy="1195203"/>
            <wp:effectExtent l="0" t="0" r="7953" b="4947"/>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5687997" cy="1195203"/>
                    </a:xfrm>
                    <a:prstGeom prst="rect">
                      <a:avLst/>
                    </a:prstGeom>
                    <a:noFill/>
                    <a:ln>
                      <a:noFill/>
                      <a:prstDash/>
                    </a:ln>
                  </pic:spPr>
                </pic:pic>
              </a:graphicData>
            </a:graphic>
          </wp:anchor>
        </w:drawing>
      </w:r>
    </w:p>
    <w:p w14:paraId="743DE09B" w14:textId="77777777" w:rsidR="0061452D" w:rsidRDefault="0061452D">
      <w:pPr>
        <w:pStyle w:val="Standard"/>
        <w:rPr>
          <w:rFonts w:ascii="Cambria" w:hAnsi="Cambria" w:cs="Arial"/>
          <w:lang w:val="pl-PL"/>
        </w:rPr>
      </w:pPr>
    </w:p>
    <w:p w14:paraId="04DE7EDE" w14:textId="77777777" w:rsidR="0061452D" w:rsidRDefault="0061452D">
      <w:pPr>
        <w:pStyle w:val="Standard"/>
        <w:jc w:val="center"/>
        <w:rPr>
          <w:rFonts w:ascii="Cambria" w:hAnsi="Cambria"/>
          <w:color w:val="808080"/>
          <w:lang w:val="pl-PL"/>
        </w:rPr>
      </w:pPr>
    </w:p>
    <w:p w14:paraId="66B5B521" w14:textId="77777777" w:rsidR="0061452D" w:rsidRDefault="0061452D">
      <w:pPr>
        <w:pStyle w:val="Standard"/>
        <w:jc w:val="center"/>
        <w:rPr>
          <w:rFonts w:ascii="Cambria" w:hAnsi="Cambria"/>
          <w:color w:val="808080"/>
          <w:lang w:val="pl-PL"/>
        </w:rPr>
      </w:pPr>
    </w:p>
    <w:p w14:paraId="63F2B2D0" w14:textId="77777777" w:rsidR="0061452D" w:rsidRDefault="0061452D">
      <w:pPr>
        <w:pStyle w:val="Standard"/>
        <w:tabs>
          <w:tab w:val="left" w:pos="567"/>
        </w:tabs>
        <w:jc w:val="center"/>
        <w:rPr>
          <w:rFonts w:ascii="Cambria" w:hAnsi="Cambria" w:cs="Arial"/>
          <w:color w:val="808080"/>
          <w:lang w:val="pl-PL"/>
        </w:rPr>
      </w:pPr>
    </w:p>
    <w:p w14:paraId="70C2D11E" w14:textId="77777777" w:rsidR="0061452D" w:rsidRDefault="0061452D">
      <w:pPr>
        <w:pStyle w:val="Standard"/>
        <w:tabs>
          <w:tab w:val="left" w:pos="567"/>
        </w:tabs>
        <w:jc w:val="center"/>
        <w:rPr>
          <w:rFonts w:ascii="Cambria" w:hAnsi="Cambria" w:cs="Arial"/>
          <w:color w:val="808080"/>
          <w:lang w:val="pl-PL"/>
        </w:rPr>
      </w:pPr>
    </w:p>
    <w:p w14:paraId="7CDD59E4" w14:textId="77777777" w:rsidR="0061452D" w:rsidRDefault="0061452D">
      <w:pPr>
        <w:pStyle w:val="Standard"/>
        <w:tabs>
          <w:tab w:val="left" w:pos="567"/>
        </w:tabs>
        <w:jc w:val="center"/>
        <w:rPr>
          <w:rFonts w:ascii="Cambria" w:hAnsi="Cambria" w:cs="Arial"/>
          <w:color w:val="808080"/>
          <w:lang w:val="pl-PL"/>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61452D" w14:paraId="550D1BEE" w14:textId="77777777">
        <w:tc>
          <w:tcPr>
            <w:tcW w:w="92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CE728B" w14:textId="77777777" w:rsidR="0061452D" w:rsidRDefault="008F6833">
            <w:pPr>
              <w:pStyle w:val="Standard"/>
              <w:spacing w:line="276" w:lineRule="auto"/>
              <w:jc w:val="center"/>
            </w:pPr>
            <w:r>
              <w:rPr>
                <w:rFonts w:ascii="Cambria" w:hAnsi="Cambria" w:cs="Arial"/>
                <w:b/>
                <w:color w:val="000000"/>
                <w:lang w:val="pl-PL"/>
              </w:rPr>
              <w:t>SPECYFIKACJA WARUNKÓW ZAMÓWIENIA</w:t>
            </w:r>
          </w:p>
        </w:tc>
      </w:tr>
    </w:tbl>
    <w:p w14:paraId="72F566B4" w14:textId="77777777" w:rsidR="0061452D" w:rsidRDefault="0061452D">
      <w:pPr>
        <w:pStyle w:val="Standard"/>
        <w:spacing w:line="276" w:lineRule="auto"/>
        <w:jc w:val="center"/>
        <w:rPr>
          <w:rFonts w:ascii="Cambria" w:hAnsi="Cambria"/>
          <w:bCs/>
          <w:lang w:val="pl-PL"/>
        </w:rPr>
      </w:pPr>
    </w:p>
    <w:p w14:paraId="4B720126" w14:textId="77777777" w:rsidR="0061452D" w:rsidRDefault="008F6833">
      <w:pPr>
        <w:pStyle w:val="Standard"/>
        <w:spacing w:line="276" w:lineRule="auto"/>
        <w:jc w:val="center"/>
        <w:rPr>
          <w:rFonts w:ascii="Cambria" w:hAnsi="Cambria"/>
          <w:bCs/>
          <w:lang w:val="pl-PL"/>
        </w:rPr>
      </w:pPr>
      <w:r>
        <w:rPr>
          <w:rFonts w:ascii="Cambria" w:hAnsi="Cambria"/>
          <w:bCs/>
          <w:lang w:val="pl-PL"/>
        </w:rPr>
        <w:t>w postępowaniu o udzielenie zamówienia publicznego na:</w:t>
      </w:r>
    </w:p>
    <w:p w14:paraId="6FA2EF16" w14:textId="77777777" w:rsidR="0061452D" w:rsidRDefault="0061452D">
      <w:pPr>
        <w:pStyle w:val="Standard"/>
        <w:spacing w:line="276" w:lineRule="auto"/>
        <w:jc w:val="center"/>
        <w:rPr>
          <w:rFonts w:ascii="Cambria" w:hAnsi="Cambria"/>
          <w:b/>
          <w:bCs/>
          <w:lang w:val="pl-PL"/>
        </w:rPr>
      </w:pPr>
    </w:p>
    <w:p w14:paraId="58BB087D" w14:textId="77777777" w:rsidR="0061452D" w:rsidRDefault="008F6833">
      <w:pPr>
        <w:pStyle w:val="Standard"/>
        <w:spacing w:line="276" w:lineRule="auto"/>
        <w:jc w:val="center"/>
      </w:pPr>
      <w:r>
        <w:rPr>
          <w:rFonts w:ascii="Cambria" w:hAnsi="Cambria"/>
          <w:b/>
          <w:bCs/>
          <w:lang w:val="pl-PL"/>
        </w:rPr>
        <w:t>„</w:t>
      </w:r>
      <w:bookmarkStart w:id="3" w:name="_Hlk84456976"/>
      <w:r>
        <w:rPr>
          <w:rFonts w:ascii="Cambria" w:hAnsi="Cambria"/>
          <w:b/>
          <w:bCs/>
          <w:lang w:val="pl-PL"/>
        </w:rPr>
        <w:t>Odbiór (transport) i zagospodarowanie odpadów z Punktu Selektywnej Zbiórki Odpadów Komunalnych, szaletów miejskich oraz cmentarzy komunalnych przy ulicy Białej 3 oraz ul. Droga Męczenników Majdanka 71</w:t>
      </w:r>
      <w:bookmarkEnd w:id="3"/>
      <w:r>
        <w:rPr>
          <w:rFonts w:ascii="Cambria" w:hAnsi="Cambria"/>
          <w:b/>
          <w:bCs/>
          <w:i/>
          <w:iCs/>
          <w:lang w:val="pl-PL"/>
        </w:rPr>
        <w:t>”</w:t>
      </w:r>
    </w:p>
    <w:p w14:paraId="1A419A06" w14:textId="77777777" w:rsidR="0061452D" w:rsidRDefault="008F6833">
      <w:pPr>
        <w:pStyle w:val="Standard"/>
        <w:tabs>
          <w:tab w:val="left" w:pos="567"/>
        </w:tabs>
        <w:spacing w:line="276" w:lineRule="auto"/>
        <w:rPr>
          <w:rFonts w:ascii="Cambria" w:hAnsi="Cambria"/>
          <w:b/>
          <w:lang w:val="pl-PL"/>
        </w:rPr>
      </w:pPr>
      <w:r>
        <w:rPr>
          <w:rFonts w:ascii="Cambria" w:hAnsi="Cambria"/>
          <w:b/>
          <w:lang w:val="pl-PL"/>
        </w:rPr>
        <w:tab/>
      </w:r>
    </w:p>
    <w:p w14:paraId="61BEA042" w14:textId="77777777" w:rsidR="0061452D" w:rsidRDefault="008F6833">
      <w:pPr>
        <w:pStyle w:val="Standard"/>
        <w:tabs>
          <w:tab w:val="left" w:pos="567"/>
        </w:tabs>
        <w:spacing w:line="276" w:lineRule="auto"/>
        <w:jc w:val="center"/>
      </w:pPr>
      <w:r>
        <w:rPr>
          <w:rFonts w:ascii="Cambria" w:hAnsi="Cambria"/>
          <w:b/>
          <w:bCs/>
          <w:color w:val="000000"/>
          <w:lang w:val="pl-PL"/>
        </w:rPr>
        <w:t>(Znak postępowania:</w:t>
      </w:r>
      <w:r>
        <w:rPr>
          <w:rFonts w:ascii="Cambria" w:hAnsi="Cambria"/>
          <w:color w:val="000000"/>
          <w:lang w:val="pl-PL"/>
        </w:rPr>
        <w:t xml:space="preserve"> </w:t>
      </w:r>
      <w:bookmarkStart w:id="4" w:name="_Hlk79960674"/>
      <w:r>
        <w:rPr>
          <w:rFonts w:ascii="Cambria" w:hAnsi="Cambria"/>
          <w:b/>
          <w:color w:val="000000"/>
          <w:lang w:val="pl-PL"/>
        </w:rPr>
        <w:t>PN/2021/1</w:t>
      </w:r>
      <w:bookmarkEnd w:id="4"/>
      <w:r>
        <w:rPr>
          <w:rFonts w:ascii="Cambria" w:hAnsi="Cambria"/>
          <w:b/>
          <w:color w:val="000000"/>
          <w:lang w:val="pl-PL"/>
        </w:rPr>
        <w:t>)</w:t>
      </w:r>
    </w:p>
    <w:p w14:paraId="6916FA23" w14:textId="77777777" w:rsidR="0061452D" w:rsidRDefault="0061452D">
      <w:pPr>
        <w:pStyle w:val="Standard"/>
        <w:tabs>
          <w:tab w:val="left" w:pos="567"/>
        </w:tabs>
        <w:spacing w:line="276" w:lineRule="auto"/>
        <w:rPr>
          <w:rFonts w:ascii="Cambria" w:hAnsi="Cambria"/>
          <w:b/>
          <w:iCs/>
          <w:lang w:val="pl-PL"/>
        </w:rPr>
      </w:pPr>
    </w:p>
    <w:p w14:paraId="22735DA5" w14:textId="77777777" w:rsidR="0061452D" w:rsidRDefault="0061452D">
      <w:pPr>
        <w:pStyle w:val="Standard"/>
        <w:spacing w:line="276" w:lineRule="auto"/>
        <w:ind w:left="567"/>
        <w:jc w:val="center"/>
        <w:rPr>
          <w:rFonts w:ascii="Cambria" w:hAnsi="Cambria"/>
          <w:b/>
          <w:lang w:val="pl-PL"/>
        </w:rPr>
      </w:pPr>
    </w:p>
    <w:p w14:paraId="3EDC4554" w14:textId="77777777" w:rsidR="0061452D" w:rsidRDefault="008F6833">
      <w:pPr>
        <w:pStyle w:val="Standard"/>
        <w:jc w:val="center"/>
        <w:rPr>
          <w:rFonts w:ascii="Cambria" w:hAnsi="Cambria"/>
          <w:b/>
          <w:lang w:val="pl-PL"/>
        </w:rPr>
      </w:pPr>
      <w:r>
        <w:rPr>
          <w:rFonts w:ascii="Cambria" w:hAnsi="Cambria"/>
          <w:b/>
          <w:lang w:val="pl-PL"/>
        </w:rPr>
        <w:t>ZATWIERDZAM</w:t>
      </w:r>
    </w:p>
    <w:p w14:paraId="235C7ECF" w14:textId="77777777" w:rsidR="0061452D" w:rsidRDefault="0061452D">
      <w:pPr>
        <w:pStyle w:val="Standard"/>
        <w:jc w:val="center"/>
        <w:rPr>
          <w:rFonts w:ascii="Cambria" w:hAnsi="Cambria"/>
          <w:b/>
          <w:lang w:val="pl-PL"/>
        </w:rPr>
      </w:pPr>
    </w:p>
    <w:p w14:paraId="2E799621" w14:textId="77777777" w:rsidR="0061452D" w:rsidRDefault="0061452D">
      <w:pPr>
        <w:pStyle w:val="Standard"/>
        <w:jc w:val="center"/>
        <w:rPr>
          <w:rFonts w:ascii="Cambria" w:hAnsi="Cambria"/>
          <w:lang w:val="pl-PL"/>
        </w:rPr>
      </w:pPr>
    </w:p>
    <w:p w14:paraId="09813C0B" w14:textId="77777777" w:rsidR="0061452D" w:rsidRDefault="008F6833">
      <w:pPr>
        <w:pStyle w:val="Standard"/>
        <w:jc w:val="center"/>
        <w:rPr>
          <w:rFonts w:ascii="Cambria" w:hAnsi="Cambria"/>
          <w:lang w:val="pl-PL"/>
        </w:rPr>
      </w:pPr>
      <w:r>
        <w:rPr>
          <w:rFonts w:ascii="Cambria" w:hAnsi="Cambria"/>
          <w:lang w:val="pl-PL"/>
        </w:rPr>
        <w:t>……………………………….………….………..</w:t>
      </w:r>
    </w:p>
    <w:p w14:paraId="3DE9337C" w14:textId="77777777" w:rsidR="0061452D" w:rsidRDefault="008F6833">
      <w:pPr>
        <w:pStyle w:val="Standard"/>
        <w:jc w:val="center"/>
        <w:rPr>
          <w:rFonts w:ascii="Cambria" w:hAnsi="Cambria"/>
          <w:i/>
          <w:lang w:val="pl-PL"/>
        </w:rPr>
      </w:pPr>
      <w:r>
        <w:rPr>
          <w:rFonts w:ascii="Cambria" w:hAnsi="Cambria"/>
          <w:i/>
          <w:lang w:val="pl-PL"/>
        </w:rPr>
        <w:t>(podpis Kierownika Zamawiającego)</w:t>
      </w:r>
    </w:p>
    <w:p w14:paraId="3668EC72" w14:textId="77777777" w:rsidR="0061452D" w:rsidRDefault="0061452D">
      <w:pPr>
        <w:pStyle w:val="Standard"/>
        <w:jc w:val="center"/>
        <w:rPr>
          <w:rFonts w:ascii="Cambria" w:hAnsi="Cambria"/>
          <w:lang w:val="pl-PL"/>
        </w:rPr>
      </w:pPr>
    </w:p>
    <w:p w14:paraId="7243A76E" w14:textId="77777777" w:rsidR="0061452D" w:rsidRDefault="0061452D">
      <w:pPr>
        <w:pStyle w:val="Standard"/>
        <w:jc w:val="center"/>
        <w:rPr>
          <w:rFonts w:ascii="Cambria" w:hAnsi="Cambria"/>
          <w:lang w:val="pl-PL"/>
        </w:rPr>
      </w:pPr>
    </w:p>
    <w:p w14:paraId="287B14E2" w14:textId="37BDD31D" w:rsidR="0061452D" w:rsidRDefault="008F6833">
      <w:pPr>
        <w:pStyle w:val="Standard"/>
        <w:jc w:val="center"/>
      </w:pPr>
      <w:r>
        <w:rPr>
          <w:rFonts w:ascii="Cambria" w:hAnsi="Cambria"/>
          <w:lang w:val="pl-PL"/>
        </w:rPr>
        <w:t xml:space="preserve">Lublin, dnia </w:t>
      </w:r>
      <w:r w:rsidR="00C46882">
        <w:rPr>
          <w:rFonts w:ascii="Cambria" w:hAnsi="Cambria"/>
        </w:rPr>
        <w:t>12</w:t>
      </w:r>
      <w:r>
        <w:rPr>
          <w:rFonts w:ascii="Cambria" w:hAnsi="Cambria"/>
        </w:rPr>
        <w:t>.</w:t>
      </w:r>
      <w:r w:rsidR="00C46882">
        <w:rPr>
          <w:rFonts w:ascii="Cambria" w:hAnsi="Cambria"/>
        </w:rPr>
        <w:t>11</w:t>
      </w:r>
      <w:r>
        <w:rPr>
          <w:rFonts w:ascii="Cambria" w:hAnsi="Cambria"/>
        </w:rPr>
        <w:t>.</w:t>
      </w:r>
      <w:r>
        <w:rPr>
          <w:rFonts w:ascii="Cambria" w:hAnsi="Cambria"/>
          <w:color w:val="000000"/>
          <w:lang w:val="pl-PL"/>
        </w:rPr>
        <w:t>2021 r.</w:t>
      </w:r>
    </w:p>
    <w:tbl>
      <w:tblPr>
        <w:tblW w:w="9054" w:type="dxa"/>
        <w:jc w:val="center"/>
        <w:tblLayout w:type="fixed"/>
        <w:tblCellMar>
          <w:left w:w="10" w:type="dxa"/>
          <w:right w:w="10" w:type="dxa"/>
        </w:tblCellMar>
        <w:tblLook w:val="0000" w:firstRow="0" w:lastRow="0" w:firstColumn="0" w:lastColumn="0" w:noHBand="0" w:noVBand="0"/>
      </w:tblPr>
      <w:tblGrid>
        <w:gridCol w:w="9054"/>
      </w:tblGrid>
      <w:tr w:rsidR="0061452D" w14:paraId="6055C7D6" w14:textId="77777777">
        <w:trPr>
          <w:trHeight w:val="735"/>
          <w:jc w:val="center"/>
        </w:trPr>
        <w:tc>
          <w:tcPr>
            <w:tcW w:w="9054" w:type="dxa"/>
            <w:tcBorders>
              <w:bottom w:val="single" w:sz="4" w:space="0" w:color="00000A"/>
            </w:tcBorders>
            <w:shd w:val="clear" w:color="auto" w:fill="D9D9D9"/>
            <w:tcMar>
              <w:top w:w="0" w:type="dxa"/>
              <w:left w:w="108" w:type="dxa"/>
              <w:bottom w:w="0" w:type="dxa"/>
              <w:right w:w="108" w:type="dxa"/>
            </w:tcMar>
          </w:tcPr>
          <w:p w14:paraId="14DCE790" w14:textId="77777777" w:rsidR="0061452D" w:rsidRDefault="008F6833">
            <w:pPr>
              <w:pStyle w:val="Standard"/>
              <w:spacing w:line="276" w:lineRule="auto"/>
              <w:jc w:val="center"/>
              <w:rPr>
                <w:rFonts w:ascii="Cambria" w:hAnsi="Cambria"/>
                <w:lang w:val="pl-PL"/>
              </w:rPr>
            </w:pPr>
            <w:r>
              <w:rPr>
                <w:rFonts w:ascii="Cambria" w:hAnsi="Cambria"/>
                <w:lang w:val="pl-PL"/>
              </w:rPr>
              <w:lastRenderedPageBreak/>
              <w:t>Rozdział 1</w:t>
            </w:r>
          </w:p>
          <w:p w14:paraId="79AC4165" w14:textId="77777777" w:rsidR="0061452D" w:rsidRDefault="008F6833">
            <w:pPr>
              <w:pStyle w:val="Standard"/>
              <w:spacing w:line="276" w:lineRule="auto"/>
              <w:jc w:val="center"/>
              <w:rPr>
                <w:rFonts w:ascii="Cambria" w:hAnsi="Cambria"/>
                <w:b/>
                <w:bCs/>
                <w:lang w:val="pl-PL"/>
              </w:rPr>
            </w:pPr>
            <w:r>
              <w:rPr>
                <w:rFonts w:ascii="Cambria" w:hAnsi="Cambria"/>
                <w:b/>
                <w:bCs/>
                <w:lang w:val="pl-PL"/>
              </w:rPr>
              <w:t>POSTANOWIENIA OGÓLNE</w:t>
            </w:r>
          </w:p>
        </w:tc>
      </w:tr>
    </w:tbl>
    <w:p w14:paraId="55E0383B" w14:textId="77777777" w:rsidR="0061452D" w:rsidRDefault="0061452D">
      <w:pPr>
        <w:pStyle w:val="Standard"/>
        <w:spacing w:line="276" w:lineRule="auto"/>
        <w:ind w:left="567"/>
        <w:jc w:val="both"/>
        <w:outlineLvl w:val="3"/>
        <w:rPr>
          <w:rFonts w:ascii="Cambria" w:hAnsi="Cambria" w:cs="Arial"/>
          <w:b/>
          <w:bCs/>
          <w:lang w:val="pl-PL"/>
        </w:rPr>
      </w:pPr>
    </w:p>
    <w:p w14:paraId="15DA00F5" w14:textId="77777777" w:rsidR="0061452D" w:rsidRDefault="008F6833">
      <w:pPr>
        <w:pStyle w:val="Standard"/>
        <w:numPr>
          <w:ilvl w:val="1"/>
          <w:numId w:val="2"/>
        </w:numPr>
        <w:spacing w:line="276" w:lineRule="auto"/>
        <w:jc w:val="both"/>
        <w:rPr>
          <w:rFonts w:ascii="Cambria" w:hAnsi="Cambria" w:cs="Arial"/>
          <w:b/>
          <w:bCs/>
          <w:lang w:val="pl-PL"/>
        </w:rPr>
      </w:pPr>
      <w:r>
        <w:rPr>
          <w:rFonts w:ascii="Cambria" w:hAnsi="Cambria" w:cs="Arial"/>
          <w:b/>
          <w:bCs/>
          <w:lang w:val="pl-PL"/>
        </w:rPr>
        <w:t>Nazwa oraz adres Zamawiającego.</w:t>
      </w:r>
      <w:r>
        <w:rPr>
          <w:rFonts w:ascii="Cambria" w:hAnsi="Cambria" w:cs="Arial"/>
          <w:b/>
          <w:bCs/>
          <w:lang w:val="pl-PL"/>
        </w:rPr>
        <w:tab/>
      </w:r>
    </w:p>
    <w:p w14:paraId="67638274" w14:textId="77777777" w:rsidR="0061452D" w:rsidRDefault="008F6833">
      <w:pPr>
        <w:pStyle w:val="Standard"/>
        <w:spacing w:line="276" w:lineRule="auto"/>
        <w:ind w:left="567"/>
        <w:jc w:val="both"/>
      </w:pPr>
      <w:bookmarkStart w:id="5" w:name="_Hlk84456992"/>
      <w:bookmarkStart w:id="6" w:name="_Hlk80649037"/>
      <w:bookmarkStart w:id="7" w:name="_Hlk84456555"/>
      <w:r>
        <w:rPr>
          <w:rFonts w:ascii="Cambria" w:hAnsi="Cambria"/>
          <w:b/>
          <w:lang w:val="pl-PL"/>
        </w:rPr>
        <w:t>Lubelskie Przedsiębiorstwo Gospodarki Komunalnej Sp. z o.o.</w:t>
      </w:r>
      <w:bookmarkEnd w:id="5"/>
      <w:r>
        <w:rPr>
          <w:rFonts w:ascii="Cambria" w:hAnsi="Cambria"/>
          <w:lang w:val="pl-PL"/>
        </w:rPr>
        <w:t xml:space="preserve"> zwana dalej „Zamawiającym”,</w:t>
      </w:r>
    </w:p>
    <w:p w14:paraId="6F9098F8" w14:textId="77777777" w:rsidR="0061452D" w:rsidRDefault="008F6833">
      <w:pPr>
        <w:pStyle w:val="Standard"/>
        <w:spacing w:line="276" w:lineRule="auto"/>
        <w:ind w:left="1134" w:hanging="567"/>
        <w:rPr>
          <w:rFonts w:ascii="Cambria" w:hAnsi="Cambria"/>
          <w:lang w:val="pl-PL"/>
        </w:rPr>
      </w:pPr>
      <w:r>
        <w:rPr>
          <w:rFonts w:ascii="Cambria" w:hAnsi="Cambria"/>
          <w:lang w:val="pl-PL"/>
        </w:rPr>
        <w:t>ul. Różana 1/2A, 20-538 Lublin,</w:t>
      </w:r>
    </w:p>
    <w:p w14:paraId="19495377" w14:textId="77777777" w:rsidR="0061452D" w:rsidRDefault="008F6833">
      <w:pPr>
        <w:pStyle w:val="Standard"/>
        <w:spacing w:line="276" w:lineRule="auto"/>
        <w:ind w:left="1134" w:hanging="567"/>
        <w:rPr>
          <w:rFonts w:ascii="Cambria" w:hAnsi="Cambria"/>
          <w:lang w:val="pl-PL"/>
        </w:rPr>
      </w:pPr>
      <w:r>
        <w:rPr>
          <w:rFonts w:ascii="Cambria" w:hAnsi="Cambria"/>
          <w:lang w:val="pl-PL"/>
        </w:rPr>
        <w:t>NIP: 876-23-13-291, REGON: 871118626,</w:t>
      </w:r>
    </w:p>
    <w:p w14:paraId="2D13A8F7" w14:textId="77777777" w:rsidR="0061452D" w:rsidRDefault="008F6833">
      <w:pPr>
        <w:pStyle w:val="Standard"/>
        <w:spacing w:line="276" w:lineRule="auto"/>
        <w:ind w:left="426" w:firstLine="141"/>
        <w:jc w:val="both"/>
        <w:rPr>
          <w:rFonts w:ascii="Cambria" w:hAnsi="Cambria" w:cs="Helvetica"/>
          <w:bCs/>
          <w:color w:val="000000"/>
          <w:lang w:val="pl-PL"/>
        </w:rPr>
      </w:pPr>
      <w:r>
        <w:rPr>
          <w:rFonts w:ascii="Cambria" w:hAnsi="Cambria" w:cs="Helvetica"/>
          <w:bCs/>
          <w:color w:val="000000"/>
          <w:lang w:val="pl-PL"/>
        </w:rPr>
        <w:t>nr telefonu +48 (81) 524 35 03,</w:t>
      </w:r>
    </w:p>
    <w:p w14:paraId="6645D010" w14:textId="77777777" w:rsidR="0061452D" w:rsidRDefault="008F6833">
      <w:pPr>
        <w:pStyle w:val="Standard"/>
        <w:spacing w:line="276" w:lineRule="auto"/>
        <w:ind w:left="567"/>
        <w:jc w:val="both"/>
        <w:outlineLvl w:val="3"/>
      </w:pPr>
      <w:r>
        <w:rPr>
          <w:rFonts w:ascii="Cambria" w:hAnsi="Cambria" w:cs="Arial"/>
          <w:bCs/>
          <w:lang w:val="pl-PL"/>
        </w:rPr>
        <w:t xml:space="preserve">Elektroniczna Skrzynka Podawcza: </w:t>
      </w:r>
      <w:bookmarkStart w:id="8" w:name="_Hlk84364420"/>
      <w:r>
        <w:rPr>
          <w:rFonts w:ascii="Cambria" w:hAnsi="Cambria" w:cs="Arial"/>
          <w:bCs/>
          <w:lang w:val="pl-PL"/>
        </w:rPr>
        <w:t>LPGKLUBLIN</w:t>
      </w:r>
      <w:bookmarkEnd w:id="8"/>
      <w:r>
        <w:rPr>
          <w:rFonts w:ascii="Cambria" w:hAnsi="Cambria"/>
          <w:color w:val="0070C0"/>
          <w:lang w:val="pl-PL"/>
        </w:rPr>
        <w:t xml:space="preserve"> </w:t>
      </w:r>
      <w:r>
        <w:rPr>
          <w:rFonts w:ascii="Cambria" w:hAnsi="Cambria" w:cs="Arial"/>
          <w:bCs/>
          <w:lang w:val="pl-PL"/>
        </w:rPr>
        <w:t xml:space="preserve">znajdująca się na platformie </w:t>
      </w:r>
      <w:proofErr w:type="spellStart"/>
      <w:r>
        <w:rPr>
          <w:rFonts w:ascii="Cambria" w:hAnsi="Cambria" w:cs="Arial"/>
          <w:bCs/>
          <w:lang w:val="pl-PL"/>
        </w:rPr>
        <w:t>ePUAP</w:t>
      </w:r>
      <w:proofErr w:type="spellEnd"/>
      <w:r>
        <w:rPr>
          <w:rFonts w:ascii="Cambria" w:hAnsi="Cambria" w:cs="Arial"/>
          <w:bCs/>
          <w:lang w:val="pl-PL"/>
        </w:rPr>
        <w:t xml:space="preserve"> pod adresem </w:t>
      </w:r>
      <w:hyperlink r:id="rId9" w:history="1">
        <w:r>
          <w:rPr>
            <w:rFonts w:ascii="Cambria" w:hAnsi="Cambria" w:cs="Arial"/>
            <w:b/>
            <w:color w:val="0070C0"/>
            <w:lang w:val="pl-PL"/>
          </w:rPr>
          <w:t>https://epuap.gov.pl/wps/portal</w:t>
        </w:r>
      </w:hyperlink>
    </w:p>
    <w:p w14:paraId="1F4BE8D4" w14:textId="77777777" w:rsidR="0061452D" w:rsidRDefault="008F6833">
      <w:pPr>
        <w:pStyle w:val="Standard"/>
        <w:spacing w:line="276" w:lineRule="auto"/>
        <w:ind w:left="426" w:firstLine="141"/>
        <w:jc w:val="both"/>
      </w:pPr>
      <w:r>
        <w:rPr>
          <w:rFonts w:ascii="Cambria" w:hAnsi="Cambria" w:cs="Helvetica"/>
          <w:bCs/>
          <w:color w:val="000000"/>
          <w:lang w:val="pl-PL"/>
        </w:rPr>
        <w:t xml:space="preserve">Poczta elektroniczna [e-mail]: </w:t>
      </w:r>
      <w:hyperlink r:id="rId10" w:history="1">
        <w:r>
          <w:rPr>
            <w:rFonts w:ascii="Cambria" w:hAnsi="Cambria" w:cs="Calibri"/>
            <w:b/>
            <w:color w:val="0070C0"/>
            <w:lang w:val="pl-PL"/>
          </w:rPr>
          <w:t>biuro@lpgk.lublin.pl</w:t>
        </w:r>
      </w:hyperlink>
    </w:p>
    <w:p w14:paraId="3E2FDFE3" w14:textId="77777777" w:rsidR="0061452D" w:rsidRDefault="008F6833">
      <w:pPr>
        <w:pStyle w:val="Standard"/>
        <w:spacing w:line="276" w:lineRule="auto"/>
        <w:ind w:left="426" w:firstLine="141"/>
        <w:jc w:val="both"/>
      </w:pPr>
      <w:r>
        <w:rPr>
          <w:rFonts w:ascii="Cambria" w:hAnsi="Cambria" w:cs="Helvetica"/>
          <w:bCs/>
          <w:color w:val="000000"/>
          <w:lang w:val="pl-PL"/>
        </w:rPr>
        <w:t xml:space="preserve">Adres internetowy Zamawiającego [URL]: </w:t>
      </w:r>
      <w:hyperlink r:id="rId11" w:history="1">
        <w:r>
          <w:rPr>
            <w:rFonts w:ascii="Cambria" w:hAnsi="Cambria"/>
            <w:b/>
            <w:color w:val="0070C0"/>
            <w:lang w:val="pl-PL"/>
          </w:rPr>
          <w:t>https://lpgk.lublin.pl</w:t>
        </w:r>
      </w:hyperlink>
    </w:p>
    <w:p w14:paraId="4DACDD42" w14:textId="77777777" w:rsidR="0061452D" w:rsidRDefault="008F6833">
      <w:pPr>
        <w:pStyle w:val="Standard"/>
        <w:tabs>
          <w:tab w:val="left" w:pos="1134"/>
        </w:tabs>
        <w:spacing w:line="276" w:lineRule="auto"/>
        <w:ind w:left="567"/>
        <w:jc w:val="both"/>
      </w:pPr>
      <w:r>
        <w:rPr>
          <w:rFonts w:ascii="Cambria" w:hAnsi="Cambria" w:cs="Arial"/>
          <w:bCs/>
          <w:lang w:val="pl-PL"/>
        </w:rPr>
        <w:t xml:space="preserve">Strona internetowa prowadzonego postępowania, na której udostępniane </w:t>
      </w:r>
      <w:r>
        <w:rPr>
          <w:rFonts w:ascii="Cambria" w:hAnsi="Cambria" w:cs="Arial"/>
          <w:bCs/>
          <w:lang w:val="pl-PL"/>
        </w:rPr>
        <w:br/>
        <w:t xml:space="preserve">będą zmiany i wyjaśnienia treści SWZ oraz inne dokumenty zamówienia bezpośrednio związane z postępowaniem o udzielenie zamówienia [URL]: </w:t>
      </w:r>
      <w:hyperlink r:id="rId12" w:history="1">
        <w:r>
          <w:rPr>
            <w:rFonts w:ascii="Cambria" w:hAnsi="Cambria"/>
            <w:b/>
            <w:bCs/>
            <w:color w:val="0070C0"/>
            <w:lang w:val="pl-PL"/>
          </w:rPr>
          <w:t>https://lpgk.lublin.pl/biuletyn/zamowienia-publiczne/</w:t>
        </w:r>
      </w:hyperlink>
      <w:bookmarkEnd w:id="6"/>
    </w:p>
    <w:p w14:paraId="7BB105FD" w14:textId="77777777" w:rsidR="0061452D" w:rsidRDefault="008F6833">
      <w:pPr>
        <w:pStyle w:val="Standard"/>
        <w:tabs>
          <w:tab w:val="left" w:pos="852"/>
        </w:tabs>
        <w:spacing w:line="276" w:lineRule="auto"/>
        <w:ind w:left="426" w:firstLine="141"/>
        <w:jc w:val="both"/>
        <w:rPr>
          <w:rFonts w:ascii="Cambria" w:hAnsi="Cambria" w:cs="Helvetica"/>
          <w:bCs/>
          <w:color w:val="000000"/>
          <w:lang w:val="pl-PL"/>
        </w:rPr>
      </w:pPr>
      <w:r>
        <w:rPr>
          <w:rFonts w:ascii="Cambria" w:hAnsi="Cambria" w:cs="Helvetica"/>
          <w:bCs/>
          <w:color w:val="000000"/>
          <w:lang w:val="pl-PL"/>
        </w:rPr>
        <w:t>Godziny urzędowania Zamawiającego:</w:t>
      </w:r>
    </w:p>
    <w:p w14:paraId="513FB305" w14:textId="77777777" w:rsidR="0061452D" w:rsidRDefault="008F6833">
      <w:pPr>
        <w:pStyle w:val="Standard"/>
        <w:tabs>
          <w:tab w:val="left" w:pos="1134"/>
        </w:tabs>
        <w:spacing w:line="276" w:lineRule="auto"/>
        <w:ind w:left="567"/>
        <w:jc w:val="both"/>
      </w:pPr>
      <w:r>
        <w:rPr>
          <w:rFonts w:ascii="Cambria" w:hAnsi="Cambria" w:cs="Helvetica"/>
          <w:bCs/>
          <w:color w:val="000000"/>
          <w:lang w:val="pl-PL"/>
        </w:rPr>
        <w:t xml:space="preserve">Poniedziałek – piątek w godz. </w:t>
      </w:r>
      <w:r>
        <w:rPr>
          <w:rFonts w:ascii="Cambria" w:hAnsi="Cambria" w:cs="Helvetica"/>
          <w:bCs/>
          <w:color w:val="000000"/>
          <w:shd w:val="clear" w:color="auto" w:fill="FFFFFF"/>
          <w:lang w:val="pl-PL"/>
        </w:rPr>
        <w:t>7:30 – 15:30,</w:t>
      </w:r>
      <w:r>
        <w:rPr>
          <w:rFonts w:ascii="Cambria" w:hAnsi="Cambria" w:cs="Helvetica"/>
          <w:bCs/>
          <w:color w:val="000000"/>
          <w:lang w:val="pl-PL"/>
        </w:rPr>
        <w:t xml:space="preserve">  </w:t>
      </w:r>
      <w:r>
        <w:rPr>
          <w:rFonts w:ascii="Cambria" w:hAnsi="Cambria" w:cs="Arial"/>
          <w:bCs/>
          <w:lang w:val="pl-PL"/>
        </w:rPr>
        <w:t>z wyłączeniem dni ustawowo wolnych od pracy.</w:t>
      </w:r>
      <w:bookmarkEnd w:id="7"/>
    </w:p>
    <w:p w14:paraId="13C3A741" w14:textId="77777777" w:rsidR="0061452D" w:rsidRDefault="008F6833">
      <w:pPr>
        <w:pStyle w:val="Akapitzlist"/>
        <w:numPr>
          <w:ilvl w:val="1"/>
          <w:numId w:val="2"/>
        </w:numPr>
        <w:spacing w:line="276" w:lineRule="auto"/>
        <w:rPr>
          <w:rFonts w:ascii="Cambria" w:hAnsi="Cambria" w:cs="Arial"/>
          <w:b/>
          <w:bCs/>
          <w:sz w:val="24"/>
          <w:szCs w:val="24"/>
          <w:lang w:val="pl-PL"/>
        </w:rPr>
      </w:pPr>
      <w:r>
        <w:rPr>
          <w:rFonts w:ascii="Cambria" w:hAnsi="Cambria" w:cs="Arial"/>
          <w:b/>
          <w:bCs/>
          <w:sz w:val="24"/>
          <w:szCs w:val="24"/>
          <w:lang w:val="pl-PL"/>
        </w:rPr>
        <w:t>Tryb udzielenia zamówienia.</w:t>
      </w:r>
    </w:p>
    <w:p w14:paraId="53F41352" w14:textId="77777777" w:rsidR="0061452D" w:rsidRDefault="008F6833">
      <w:pPr>
        <w:pStyle w:val="Standard"/>
        <w:spacing w:line="276" w:lineRule="auto"/>
        <w:ind w:left="567"/>
        <w:jc w:val="both"/>
        <w:outlineLvl w:val="3"/>
      </w:pPr>
      <w:r>
        <w:rPr>
          <w:rFonts w:ascii="Cambria" w:hAnsi="Cambria" w:cs="Arial"/>
          <w:bCs/>
          <w:lang w:val="pl-PL"/>
        </w:rPr>
        <w:t>Niniejsze postępowanie o udzielenie zamówienia publicznego prowadzone jest zgodnie z przepisami ustawy z dnia 11 września 2019 r. Prawo zamówień publicznych w trybie przetargu nieograniczonego (art. 129 ust 1 pkt 1 ustawy Pzp)</w:t>
      </w:r>
      <w:r>
        <w:rPr>
          <w:rFonts w:ascii="Cambria" w:hAnsi="Cambria"/>
          <w:color w:val="000000"/>
          <w:lang w:val="pl-PL"/>
        </w:rPr>
        <w:t>.</w:t>
      </w:r>
    </w:p>
    <w:p w14:paraId="55961F28" w14:textId="77777777" w:rsidR="0061452D" w:rsidRDefault="008F6833">
      <w:pPr>
        <w:pStyle w:val="Standard"/>
        <w:numPr>
          <w:ilvl w:val="1"/>
          <w:numId w:val="2"/>
        </w:numPr>
        <w:spacing w:line="276" w:lineRule="auto"/>
        <w:jc w:val="both"/>
        <w:rPr>
          <w:rFonts w:ascii="Cambria" w:eastAsia="MS Mincho" w:hAnsi="Cambria" w:cs="MS Mincho"/>
          <w:b/>
          <w:bCs/>
          <w:lang w:val="pl-PL"/>
        </w:rPr>
      </w:pPr>
      <w:bookmarkStart w:id="9" w:name="_Hlk60813568"/>
      <w:r>
        <w:rPr>
          <w:rFonts w:ascii="Cambria" w:eastAsia="MS Mincho" w:hAnsi="Cambria" w:cs="MS Mincho"/>
          <w:b/>
          <w:bCs/>
          <w:lang w:val="pl-PL"/>
        </w:rPr>
        <w:t>Wartość zamówienia.</w:t>
      </w:r>
    </w:p>
    <w:p w14:paraId="7B3630B9" w14:textId="77777777" w:rsidR="0061452D" w:rsidRDefault="008F6833">
      <w:pPr>
        <w:pStyle w:val="Standard"/>
        <w:spacing w:line="276" w:lineRule="auto"/>
        <w:ind w:left="567"/>
        <w:jc w:val="both"/>
        <w:outlineLvl w:val="3"/>
      </w:pPr>
      <w:r>
        <w:rPr>
          <w:rFonts w:ascii="Cambria" w:eastAsia="MS Mincho" w:hAnsi="Cambria" w:cs="MS Mincho"/>
          <w:bCs/>
          <w:lang w:val="pl-PL"/>
        </w:rPr>
        <w:t xml:space="preserve">Niniejsze zamówienie jest zamówieniem klasycznym w rozumieniu art. 7 pkt 33) ustawy Pzp. Wartość zamówienia </w:t>
      </w:r>
      <w:r>
        <w:rPr>
          <w:rFonts w:ascii="Cambria" w:eastAsia="MS Mincho" w:hAnsi="Cambria" w:cs="MS Mincho"/>
          <w:b/>
          <w:u w:val="single"/>
          <w:lang w:val="pl-PL"/>
        </w:rPr>
        <w:t>przekracza progi unijne</w:t>
      </w:r>
      <w:r>
        <w:rPr>
          <w:rFonts w:ascii="Cambria" w:eastAsia="MS Mincho" w:hAnsi="Cambria" w:cs="MS Mincho"/>
          <w:bCs/>
          <w:lang w:val="pl-PL"/>
        </w:rPr>
        <w:t xml:space="preserve"> w rozumieniu </w:t>
      </w:r>
      <w:r>
        <w:rPr>
          <w:rFonts w:ascii="Cambria" w:eastAsia="MS Mincho" w:hAnsi="Cambria" w:cs="MS Mincho"/>
          <w:bCs/>
          <w:lang w:val="pl-PL"/>
        </w:rPr>
        <w:br/>
        <w:t>art. 3 ustawy Pzp.</w:t>
      </w:r>
    </w:p>
    <w:bookmarkEnd w:id="9"/>
    <w:p w14:paraId="68F81853" w14:textId="77777777" w:rsidR="0061452D" w:rsidRDefault="008F6833">
      <w:pPr>
        <w:pStyle w:val="Standard"/>
        <w:numPr>
          <w:ilvl w:val="1"/>
          <w:numId w:val="2"/>
        </w:numPr>
        <w:spacing w:line="276" w:lineRule="auto"/>
        <w:jc w:val="both"/>
        <w:rPr>
          <w:rFonts w:ascii="Cambria" w:eastAsia="MS Mincho" w:hAnsi="Cambria" w:cs="MS Mincho"/>
          <w:b/>
          <w:bCs/>
          <w:lang w:val="pl-PL"/>
        </w:rPr>
      </w:pPr>
      <w:r>
        <w:rPr>
          <w:rFonts w:ascii="Cambria" w:eastAsia="MS Mincho" w:hAnsi="Cambria" w:cs="MS Mincho"/>
          <w:b/>
          <w:bCs/>
          <w:lang w:val="pl-PL"/>
        </w:rPr>
        <w:t>Słownik.</w:t>
      </w:r>
    </w:p>
    <w:p w14:paraId="10CA1061" w14:textId="77777777" w:rsidR="0061452D" w:rsidRDefault="008F6833">
      <w:pPr>
        <w:pStyle w:val="Standard"/>
        <w:spacing w:line="276" w:lineRule="auto"/>
        <w:ind w:left="567"/>
        <w:jc w:val="both"/>
        <w:outlineLvl w:val="3"/>
        <w:rPr>
          <w:rFonts w:ascii="Cambria" w:eastAsia="MS Mincho" w:hAnsi="Cambria" w:cs="MS Mincho"/>
          <w:bCs/>
          <w:lang w:val="pl-PL"/>
        </w:rPr>
      </w:pPr>
      <w:r>
        <w:rPr>
          <w:rFonts w:ascii="Cambria" w:eastAsia="MS Mincho" w:hAnsi="Cambria" w:cs="MS Mincho"/>
          <w:bCs/>
          <w:lang w:val="pl-PL"/>
        </w:rPr>
        <w:t>Użyte w niniejszej SWZ (oraz w załącznikach) terminy mają następujące znaczenie:</w:t>
      </w:r>
    </w:p>
    <w:p w14:paraId="32E3261E"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„ustawa Pzp”</w:t>
      </w:r>
      <w:r>
        <w:rPr>
          <w:rFonts w:ascii="Cambria" w:eastAsia="MS Mincho" w:hAnsi="Cambria" w:cs="MS Mincho"/>
          <w:bCs/>
          <w:sz w:val="24"/>
          <w:szCs w:val="24"/>
          <w:lang w:val="pl-PL"/>
        </w:rPr>
        <w:t xml:space="preserve"> – ustawa z dnia 11 września 2019 r. Prawo zamówień publicznych (t. j. Dz. U. z 2021 r., poz. 1129 </w:t>
      </w:r>
      <w:r>
        <w:rPr>
          <w:rFonts w:ascii="Cambria" w:hAnsi="Cambria" w:cs="Arial"/>
          <w:bCs/>
          <w:sz w:val="24"/>
          <w:szCs w:val="24"/>
          <w:lang w:val="pl-PL"/>
        </w:rPr>
        <w:t xml:space="preserve">z </w:t>
      </w:r>
      <w:proofErr w:type="spellStart"/>
      <w:r>
        <w:rPr>
          <w:rFonts w:ascii="Cambria" w:hAnsi="Cambria" w:cs="Arial"/>
          <w:bCs/>
          <w:sz w:val="24"/>
          <w:szCs w:val="24"/>
          <w:lang w:val="pl-PL"/>
        </w:rPr>
        <w:t>późn</w:t>
      </w:r>
      <w:proofErr w:type="spellEnd"/>
      <w:r>
        <w:rPr>
          <w:rFonts w:ascii="Cambria" w:hAnsi="Cambria" w:cs="Arial"/>
          <w:bCs/>
          <w:sz w:val="24"/>
          <w:szCs w:val="24"/>
          <w:lang w:val="pl-PL"/>
        </w:rPr>
        <w:t>. zm.</w:t>
      </w:r>
      <w:r>
        <w:rPr>
          <w:rFonts w:ascii="Cambria" w:eastAsia="MS Mincho" w:hAnsi="Cambria" w:cs="MS Mincho"/>
          <w:bCs/>
          <w:sz w:val="24"/>
          <w:szCs w:val="24"/>
          <w:lang w:val="pl-PL"/>
        </w:rPr>
        <w:t>),</w:t>
      </w:r>
    </w:p>
    <w:p w14:paraId="4F3A0E4F"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„SWZ”</w:t>
      </w:r>
      <w:r>
        <w:rPr>
          <w:rFonts w:ascii="Cambria" w:eastAsia="MS Mincho" w:hAnsi="Cambria" w:cs="MS Mincho"/>
          <w:bCs/>
          <w:sz w:val="24"/>
          <w:szCs w:val="24"/>
          <w:lang w:val="pl-PL"/>
        </w:rPr>
        <w:t xml:space="preserve"> – niniejsza Specyfikacja Warunków Zamówienia,</w:t>
      </w:r>
    </w:p>
    <w:p w14:paraId="0143DC7F"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Cs/>
          <w:sz w:val="24"/>
          <w:szCs w:val="24"/>
          <w:lang w:val="pl-PL"/>
        </w:rPr>
        <w:t xml:space="preserve"> </w:t>
      </w:r>
      <w:r>
        <w:rPr>
          <w:rFonts w:ascii="Cambria" w:eastAsia="MS Mincho" w:hAnsi="Cambria" w:cs="MS Mincho"/>
          <w:b/>
          <w:bCs/>
          <w:sz w:val="24"/>
          <w:szCs w:val="24"/>
          <w:lang w:val="pl-PL"/>
        </w:rPr>
        <w:t>„zamówienie”</w:t>
      </w:r>
      <w:r>
        <w:rPr>
          <w:rFonts w:ascii="Cambria" w:eastAsia="MS Mincho" w:hAnsi="Cambria" w:cs="MS Mincho"/>
          <w:bCs/>
          <w:sz w:val="24"/>
          <w:szCs w:val="24"/>
          <w:lang w:val="pl-PL"/>
        </w:rPr>
        <w:t xml:space="preserve"> – zamówienie publiczne będące przedmiotem niniejszego postępowania,</w:t>
      </w:r>
    </w:p>
    <w:p w14:paraId="236EA7EA"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„postępowanie”</w:t>
      </w:r>
      <w:r>
        <w:rPr>
          <w:rFonts w:ascii="Cambria" w:eastAsia="MS Mincho" w:hAnsi="Cambria" w:cs="MS Mincho"/>
          <w:bCs/>
          <w:sz w:val="24"/>
          <w:szCs w:val="24"/>
          <w:lang w:val="pl-PL"/>
        </w:rPr>
        <w:t xml:space="preserve"> – postępowanie o udzielenie zamówienia publicznego, którego dotyczy niniejsza SWZ,</w:t>
      </w:r>
    </w:p>
    <w:p w14:paraId="672C8330"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„Zamawiający”</w:t>
      </w:r>
      <w:r>
        <w:rPr>
          <w:rFonts w:ascii="Cambria" w:eastAsia="MS Mincho" w:hAnsi="Cambria" w:cs="MS Mincho"/>
          <w:bCs/>
          <w:sz w:val="24"/>
          <w:szCs w:val="24"/>
          <w:lang w:val="pl-PL"/>
        </w:rPr>
        <w:t xml:space="preserve"> – Lubelskie Przedsiębiorstwo Gospodarki Komunalnej </w:t>
      </w:r>
      <w:r>
        <w:rPr>
          <w:rFonts w:ascii="Cambria" w:eastAsia="MS Mincho" w:hAnsi="Cambria" w:cs="MS Mincho"/>
          <w:bCs/>
          <w:sz w:val="24"/>
          <w:szCs w:val="24"/>
          <w:lang w:val="pl-PL"/>
        </w:rPr>
        <w:br/>
        <w:t>Sp. z o.o.,</w:t>
      </w:r>
    </w:p>
    <w:p w14:paraId="31B1C335" w14:textId="77777777" w:rsidR="0061452D" w:rsidRDefault="008F6833">
      <w:pPr>
        <w:pStyle w:val="Akapitzlist"/>
        <w:numPr>
          <w:ilvl w:val="0"/>
          <w:numId w:val="6"/>
        </w:numPr>
        <w:spacing w:before="0" w:after="0" w:line="276" w:lineRule="auto"/>
        <w:ind w:left="993"/>
      </w:pPr>
      <w:r>
        <w:rPr>
          <w:rFonts w:ascii="Cambria" w:eastAsia="MS Mincho" w:hAnsi="Cambria" w:cs="MS Mincho"/>
          <w:b/>
          <w:bCs/>
          <w:sz w:val="24"/>
          <w:szCs w:val="24"/>
          <w:lang w:val="pl-PL"/>
        </w:rPr>
        <w:t>„Wykonawca”</w:t>
      </w:r>
      <w:r>
        <w:rPr>
          <w:rFonts w:ascii="Cambria" w:eastAsia="MS Mincho" w:hAnsi="Cambria" w:cs="MS Mincho"/>
          <w:bCs/>
          <w:sz w:val="24"/>
          <w:szCs w:val="24"/>
          <w:lang w:val="pl-PL"/>
        </w:rPr>
        <w:t xml:space="preserve"> – </w:t>
      </w:r>
      <w:r>
        <w:rPr>
          <w:rFonts w:ascii="Cambria" w:hAnsi="Cambria"/>
          <w:color w:val="000000"/>
          <w:sz w:val="24"/>
          <w:szCs w:val="24"/>
          <w:lang w:val="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MS Mincho" w:hAnsi="Cambria" w:cs="MS Mincho"/>
          <w:bCs/>
          <w:sz w:val="24"/>
          <w:szCs w:val="24"/>
          <w:lang w:val="pl-PL"/>
        </w:rPr>
        <w:t>,</w:t>
      </w:r>
    </w:p>
    <w:p w14:paraId="0B9AA6AB"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lastRenderedPageBreak/>
        <w:t>„RODO”</w:t>
      </w:r>
      <w:r>
        <w:rPr>
          <w:rFonts w:ascii="Cambria" w:eastAsia="MS Mincho" w:hAnsi="Cambria" w:cs="MS Mincho"/>
          <w:bCs/>
          <w:sz w:val="24"/>
          <w:szCs w:val="24"/>
          <w:lang w:val="pl-PL"/>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46F89C80"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w:t>
      </w:r>
      <w:proofErr w:type="spellStart"/>
      <w:r>
        <w:rPr>
          <w:rFonts w:ascii="Cambria" w:eastAsia="MS Mincho" w:hAnsi="Cambria" w:cs="MS Mincho"/>
          <w:b/>
          <w:bCs/>
          <w:sz w:val="24"/>
          <w:szCs w:val="24"/>
          <w:lang w:val="pl-PL"/>
        </w:rPr>
        <w:t>miniPortal</w:t>
      </w:r>
      <w:proofErr w:type="spellEnd"/>
      <w:r>
        <w:rPr>
          <w:rFonts w:ascii="Cambria" w:eastAsia="MS Mincho" w:hAnsi="Cambria" w:cs="MS Mincho"/>
          <w:b/>
          <w:bCs/>
          <w:sz w:val="24"/>
          <w:szCs w:val="24"/>
          <w:lang w:val="pl-PL"/>
        </w:rPr>
        <w:t xml:space="preserve">” </w:t>
      </w:r>
      <w:r>
        <w:rPr>
          <w:rFonts w:ascii="Cambria" w:eastAsia="MS Mincho" w:hAnsi="Cambria" w:cs="MS Mincho"/>
          <w:bCs/>
          <w:sz w:val="24"/>
          <w:szCs w:val="24"/>
          <w:lang w:val="pl-PL"/>
        </w:rPr>
        <w:t>– środek komunikacji elektronicznej służący do komunikacji elektronicznej między Zamawiającym i   Wykonawcami,</w:t>
      </w:r>
    </w:p>
    <w:p w14:paraId="4A98C50C"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w:t>
      </w:r>
      <w:proofErr w:type="spellStart"/>
      <w:r>
        <w:rPr>
          <w:rFonts w:ascii="Cambria" w:eastAsia="MS Mincho" w:hAnsi="Cambria" w:cs="MS Mincho"/>
          <w:b/>
          <w:bCs/>
          <w:sz w:val="24"/>
          <w:szCs w:val="24"/>
          <w:lang w:val="pl-PL"/>
        </w:rPr>
        <w:t>ePUAP</w:t>
      </w:r>
      <w:proofErr w:type="spellEnd"/>
      <w:r>
        <w:rPr>
          <w:rFonts w:ascii="Cambria" w:eastAsia="MS Mincho" w:hAnsi="Cambria" w:cs="MS Mincho"/>
          <w:b/>
          <w:bCs/>
          <w:sz w:val="24"/>
          <w:szCs w:val="24"/>
          <w:lang w:val="pl-PL"/>
        </w:rPr>
        <w:t xml:space="preserve">” </w:t>
      </w:r>
      <w:r>
        <w:rPr>
          <w:rFonts w:ascii="Cambria" w:eastAsia="MS Mincho" w:hAnsi="Cambria" w:cs="MS Mincho"/>
          <w:bCs/>
          <w:sz w:val="24"/>
          <w:szCs w:val="24"/>
          <w:lang w:val="pl-PL"/>
        </w:rPr>
        <w:t xml:space="preserve">– elektroniczna platforma usług Administracji Publicznej </w:t>
      </w:r>
      <w:r>
        <w:rPr>
          <w:rFonts w:ascii="Cambria" w:eastAsia="MS Mincho" w:hAnsi="Cambria" w:cs="MS Mincho"/>
          <w:bCs/>
          <w:sz w:val="24"/>
          <w:szCs w:val="24"/>
          <w:lang w:val="pl-PL"/>
        </w:rPr>
        <w:br/>
        <w:t>oferująca w szczególności dostęp do formularzy umożliwiających komunikację Wykonawcy z Zamawiającym,</w:t>
      </w:r>
    </w:p>
    <w:p w14:paraId="61CC4270" w14:textId="77777777" w:rsidR="0061452D" w:rsidRDefault="008F6833">
      <w:pPr>
        <w:pStyle w:val="Kolorowalistaakcent11"/>
        <w:numPr>
          <w:ilvl w:val="0"/>
          <w:numId w:val="6"/>
        </w:numPr>
        <w:spacing w:before="0" w:after="0" w:line="276" w:lineRule="auto"/>
        <w:ind w:left="993"/>
      </w:pPr>
      <w:r>
        <w:rPr>
          <w:rFonts w:ascii="Cambria" w:eastAsia="MS Mincho" w:hAnsi="Cambria" w:cs="MS Mincho"/>
          <w:b/>
          <w:bCs/>
          <w:sz w:val="24"/>
          <w:szCs w:val="24"/>
          <w:lang w:val="pl-PL"/>
        </w:rPr>
        <w:t>Instrukcja użytkownika</w:t>
      </w:r>
      <w:r>
        <w:rPr>
          <w:rFonts w:ascii="Cambria" w:eastAsia="MS Mincho" w:hAnsi="Cambria" w:cs="MS Mincho"/>
          <w:bCs/>
          <w:sz w:val="24"/>
          <w:szCs w:val="24"/>
          <w:lang w:val="pl-PL"/>
        </w:rPr>
        <w:t xml:space="preserve"> – Instrukcja użytkownika systemu </w:t>
      </w:r>
      <w:proofErr w:type="spellStart"/>
      <w:r>
        <w:rPr>
          <w:rFonts w:ascii="Cambria" w:eastAsia="MS Mincho" w:hAnsi="Cambria" w:cs="MS Mincho"/>
          <w:bCs/>
          <w:sz w:val="24"/>
          <w:szCs w:val="24"/>
          <w:lang w:val="pl-PL"/>
        </w:rPr>
        <w:t>miniPortal</w:t>
      </w:r>
      <w:proofErr w:type="spellEnd"/>
      <w:r>
        <w:rPr>
          <w:rFonts w:ascii="Cambria" w:eastAsia="MS Mincho" w:hAnsi="Cambria" w:cs="MS Mincho"/>
          <w:bCs/>
          <w:sz w:val="24"/>
          <w:szCs w:val="24"/>
          <w:lang w:val="pl-PL"/>
        </w:rPr>
        <w:t xml:space="preserve"> dostępna na stronie:</w:t>
      </w:r>
    </w:p>
    <w:p w14:paraId="741D9DCC" w14:textId="77777777" w:rsidR="0061452D" w:rsidRDefault="008F6833">
      <w:pPr>
        <w:pStyle w:val="Kolorowalistaakcent11"/>
        <w:spacing w:before="0" w:after="0" w:line="276" w:lineRule="auto"/>
        <w:ind w:left="993"/>
        <w:outlineLvl w:val="3"/>
      </w:pPr>
      <w:r>
        <w:rPr>
          <w:rFonts w:ascii="Cambria" w:eastAsia="MS Mincho" w:hAnsi="Cambria" w:cs="MS Mincho"/>
          <w:bCs/>
          <w:color w:val="0070C0"/>
          <w:sz w:val="24"/>
          <w:szCs w:val="24"/>
          <w:u w:val="single"/>
          <w:lang w:val="pl-PL"/>
        </w:rPr>
        <w:t>https://miniportal.uzp.gov.pl/InstrukcjaUzytkownikaSystemuMiniPortalePUAP.pdf</w:t>
      </w:r>
      <w:r>
        <w:rPr>
          <w:rFonts w:ascii="Cambria" w:eastAsia="MS Mincho" w:hAnsi="Cambria" w:cs="MS Mincho"/>
          <w:bCs/>
          <w:color w:val="0070C0"/>
          <w:sz w:val="24"/>
          <w:szCs w:val="24"/>
          <w:lang w:val="pl-PL"/>
        </w:rPr>
        <w:t xml:space="preserve">  </w:t>
      </w:r>
    </w:p>
    <w:p w14:paraId="2F3B9685" w14:textId="77777777" w:rsidR="0061452D" w:rsidRDefault="008F6833">
      <w:pPr>
        <w:pStyle w:val="Kolorowalistaakcent11"/>
        <w:spacing w:before="0" w:after="0" w:line="276" w:lineRule="auto"/>
        <w:ind w:left="993"/>
        <w:outlineLvl w:val="3"/>
      </w:pPr>
      <w:r>
        <w:rPr>
          <w:rFonts w:ascii="Cambria" w:eastAsia="MS Mincho" w:hAnsi="Cambria" w:cs="MS Mincho"/>
          <w:bCs/>
          <w:sz w:val="24"/>
          <w:szCs w:val="24"/>
          <w:lang w:val="pl-PL"/>
        </w:rPr>
        <w:t xml:space="preserve">zawierająca wiążące wykonawcę informacje związane z korzystaniem </w:t>
      </w:r>
      <w:r>
        <w:rPr>
          <w:rFonts w:ascii="Cambria" w:eastAsia="MS Mincho" w:hAnsi="Cambria" w:cs="MS Mincho"/>
          <w:bCs/>
          <w:sz w:val="24"/>
          <w:szCs w:val="24"/>
          <w:lang w:val="pl-PL"/>
        </w:rPr>
        <w:br/>
        <w:t xml:space="preserve">z </w:t>
      </w:r>
      <w:proofErr w:type="spellStart"/>
      <w:r>
        <w:rPr>
          <w:rFonts w:ascii="Cambria" w:eastAsia="MS Mincho" w:hAnsi="Cambria" w:cs="MS Mincho"/>
          <w:bCs/>
          <w:sz w:val="24"/>
          <w:szCs w:val="24"/>
          <w:lang w:val="pl-PL"/>
        </w:rPr>
        <w:t>miniPortalu</w:t>
      </w:r>
      <w:proofErr w:type="spellEnd"/>
      <w:r>
        <w:rPr>
          <w:rFonts w:ascii="Cambria" w:eastAsia="MS Mincho" w:hAnsi="Cambria" w:cs="MS Mincho"/>
          <w:bCs/>
          <w:sz w:val="24"/>
          <w:szCs w:val="24"/>
          <w:lang w:val="pl-PL"/>
        </w:rPr>
        <w:t xml:space="preserve"> w szczególności opis sposobu składania/zmiany/wycofania oferty w niniejszym postępowaniu.  </w:t>
      </w:r>
      <w:r>
        <w:rPr>
          <w:rFonts w:ascii="Cambria" w:hAnsi="Cambria"/>
          <w:color w:val="000000"/>
          <w:sz w:val="24"/>
          <w:szCs w:val="24"/>
          <w:lang w:val="pl-PL"/>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Cambria" w:hAnsi="Cambria"/>
          <w:color w:val="000000"/>
          <w:sz w:val="24"/>
          <w:szCs w:val="24"/>
          <w:lang w:val="pl-PL"/>
        </w:rPr>
        <w:t>miniPortal</w:t>
      </w:r>
      <w:proofErr w:type="spellEnd"/>
      <w:r>
        <w:rPr>
          <w:rFonts w:ascii="Cambria" w:hAnsi="Cambria"/>
          <w:color w:val="000000"/>
          <w:sz w:val="24"/>
          <w:szCs w:val="24"/>
          <w:lang w:val="pl-PL"/>
        </w:rPr>
        <w:t xml:space="preserve"> wskazane w Instrukcji użytkownika i SWZ.</w:t>
      </w:r>
    </w:p>
    <w:p w14:paraId="1C0A2617" w14:textId="77777777" w:rsidR="0061452D" w:rsidRDefault="008F6833">
      <w:pPr>
        <w:pStyle w:val="Standard"/>
        <w:numPr>
          <w:ilvl w:val="1"/>
          <w:numId w:val="2"/>
        </w:numPr>
        <w:spacing w:line="276" w:lineRule="auto"/>
        <w:jc w:val="both"/>
        <w:rPr>
          <w:rFonts w:ascii="Cambria" w:hAnsi="Cambria" w:cs="Arial"/>
          <w:bCs/>
          <w:lang w:val="pl-PL"/>
        </w:rPr>
      </w:pPr>
      <w:r>
        <w:rPr>
          <w:rFonts w:ascii="Cambria" w:hAnsi="Cambria" w:cs="Arial"/>
          <w:bCs/>
          <w:lang w:val="pl-PL"/>
        </w:rPr>
        <w:t>Wykonawca powinien dokładnie zapoznać się z niniejszą SWZ i złożyć ofertę zgodnie z jej wymaganiami.</w:t>
      </w:r>
    </w:p>
    <w:p w14:paraId="4C63F58E" w14:textId="77777777" w:rsidR="0061452D" w:rsidRDefault="0061452D">
      <w:pPr>
        <w:pStyle w:val="Standard"/>
        <w:spacing w:line="276" w:lineRule="auto"/>
        <w:ind w:left="567"/>
        <w:jc w:val="both"/>
        <w:outlineLvl w:val="3"/>
        <w:rPr>
          <w:rFonts w:ascii="Cambria" w:hAnsi="Cambria" w:cs="Arial"/>
          <w:bCs/>
          <w:lang w:val="pl-PL"/>
        </w:rPr>
      </w:pPr>
    </w:p>
    <w:p w14:paraId="31D02114" w14:textId="77777777" w:rsidR="0061452D" w:rsidRDefault="0061452D">
      <w:pPr>
        <w:pStyle w:val="Standard"/>
        <w:spacing w:line="276" w:lineRule="auto"/>
        <w:ind w:left="567"/>
        <w:jc w:val="both"/>
        <w:outlineLvl w:val="3"/>
        <w:rPr>
          <w:rFonts w:ascii="Cambria" w:hAnsi="Cambria" w:cs="Arial"/>
          <w:bCs/>
          <w:lang w:val="pl-PL"/>
        </w:rPr>
      </w:pPr>
    </w:p>
    <w:p w14:paraId="1891C39A" w14:textId="77777777" w:rsidR="0061452D" w:rsidRDefault="0061452D">
      <w:pPr>
        <w:pStyle w:val="Standard"/>
        <w:spacing w:line="276" w:lineRule="auto"/>
        <w:jc w:val="both"/>
        <w:outlineLvl w:val="3"/>
        <w:rPr>
          <w:rFonts w:ascii="Cambria" w:hAnsi="Cambria" w:cs="Arial"/>
          <w:bCs/>
          <w:lang w:val="pl-PL"/>
        </w:rPr>
      </w:pPr>
    </w:p>
    <w:tbl>
      <w:tblPr>
        <w:tblW w:w="9054" w:type="dxa"/>
        <w:jc w:val="center"/>
        <w:tblLayout w:type="fixed"/>
        <w:tblCellMar>
          <w:left w:w="10" w:type="dxa"/>
          <w:right w:w="10" w:type="dxa"/>
        </w:tblCellMar>
        <w:tblLook w:val="0000" w:firstRow="0" w:lastRow="0" w:firstColumn="0" w:lastColumn="0" w:noHBand="0" w:noVBand="0"/>
      </w:tblPr>
      <w:tblGrid>
        <w:gridCol w:w="9054"/>
      </w:tblGrid>
      <w:tr w:rsidR="0061452D" w14:paraId="4DEB200B" w14:textId="77777777">
        <w:trPr>
          <w:jc w:val="center"/>
        </w:trPr>
        <w:tc>
          <w:tcPr>
            <w:tcW w:w="9054" w:type="dxa"/>
            <w:tcBorders>
              <w:bottom w:val="single" w:sz="4" w:space="0" w:color="00000A"/>
            </w:tcBorders>
            <w:shd w:val="clear" w:color="auto" w:fill="D9D9D9"/>
            <w:tcMar>
              <w:top w:w="0" w:type="dxa"/>
              <w:left w:w="108" w:type="dxa"/>
              <w:bottom w:w="0" w:type="dxa"/>
              <w:right w:w="108" w:type="dxa"/>
            </w:tcMar>
          </w:tcPr>
          <w:p w14:paraId="2B099B6D" w14:textId="77777777" w:rsidR="0061452D" w:rsidRDefault="008F6833">
            <w:pPr>
              <w:pStyle w:val="Standard"/>
              <w:spacing w:line="276" w:lineRule="auto"/>
              <w:jc w:val="center"/>
              <w:rPr>
                <w:rFonts w:ascii="Cambria" w:hAnsi="Cambria"/>
                <w:lang w:val="pl-PL"/>
              </w:rPr>
            </w:pPr>
            <w:r>
              <w:rPr>
                <w:rFonts w:ascii="Cambria" w:hAnsi="Cambria"/>
                <w:lang w:val="pl-PL"/>
              </w:rPr>
              <w:t>Rozdział 2</w:t>
            </w:r>
          </w:p>
          <w:p w14:paraId="2A9C6C15" w14:textId="77777777" w:rsidR="0061452D" w:rsidRDefault="008F6833">
            <w:pPr>
              <w:pStyle w:val="Standard"/>
              <w:spacing w:line="276" w:lineRule="auto"/>
              <w:jc w:val="center"/>
              <w:rPr>
                <w:rFonts w:ascii="Cambria" w:hAnsi="Cambria"/>
                <w:b/>
                <w:lang w:val="pl-PL"/>
              </w:rPr>
            </w:pPr>
            <w:r>
              <w:rPr>
                <w:rFonts w:ascii="Cambria" w:hAnsi="Cambria"/>
                <w:b/>
                <w:lang w:val="pl-PL"/>
              </w:rPr>
              <w:t>OZNACZENIE POSTĘPOWANIA</w:t>
            </w:r>
          </w:p>
        </w:tc>
      </w:tr>
    </w:tbl>
    <w:p w14:paraId="50392B99" w14:textId="77777777" w:rsidR="0061452D" w:rsidRDefault="0061452D">
      <w:pPr>
        <w:pStyle w:val="Akapitzlist"/>
        <w:spacing w:line="276" w:lineRule="auto"/>
        <w:ind w:left="567"/>
        <w:outlineLvl w:val="3"/>
        <w:rPr>
          <w:rFonts w:ascii="Cambria" w:hAnsi="Cambria" w:cs="Arial"/>
          <w:bCs/>
          <w:sz w:val="24"/>
          <w:szCs w:val="24"/>
          <w:lang w:val="pl-PL"/>
        </w:rPr>
      </w:pPr>
    </w:p>
    <w:p w14:paraId="3C4A721C" w14:textId="77777777" w:rsidR="0061452D" w:rsidRDefault="008F6833">
      <w:pPr>
        <w:pStyle w:val="Akapitzlist"/>
        <w:numPr>
          <w:ilvl w:val="1"/>
          <w:numId w:val="38"/>
        </w:numPr>
        <w:spacing w:before="0" w:after="0" w:line="276" w:lineRule="auto"/>
      </w:pPr>
      <w:r>
        <w:rPr>
          <w:rFonts w:ascii="Cambria" w:hAnsi="Cambria" w:cs="Arial"/>
          <w:bCs/>
          <w:sz w:val="24"/>
          <w:szCs w:val="24"/>
          <w:lang w:val="pl-PL"/>
        </w:rPr>
        <w:t xml:space="preserve">Postępowanie oznaczone </w:t>
      </w:r>
      <w:r>
        <w:rPr>
          <w:rFonts w:ascii="Cambria" w:hAnsi="Cambria" w:cs="Arial"/>
          <w:bCs/>
          <w:color w:val="000000"/>
          <w:sz w:val="24"/>
          <w:szCs w:val="24"/>
          <w:lang w:val="pl-PL"/>
        </w:rPr>
        <w:t xml:space="preserve">jest znakiem: </w:t>
      </w:r>
      <w:r>
        <w:rPr>
          <w:rFonts w:ascii="Cambria" w:hAnsi="Cambria"/>
          <w:b/>
          <w:bCs/>
          <w:color w:val="000000"/>
          <w:sz w:val="24"/>
          <w:szCs w:val="24"/>
          <w:lang w:val="pl-PL"/>
        </w:rPr>
        <w:t>PN/2021/1</w:t>
      </w:r>
    </w:p>
    <w:p w14:paraId="0F087ABC" w14:textId="77777777" w:rsidR="0061452D" w:rsidRDefault="008F6833">
      <w:pPr>
        <w:pStyle w:val="Akapitzlist"/>
        <w:numPr>
          <w:ilvl w:val="1"/>
          <w:numId w:val="38"/>
        </w:numPr>
        <w:spacing w:before="0" w:after="0" w:line="276" w:lineRule="auto"/>
        <w:rPr>
          <w:rFonts w:ascii="Cambria" w:hAnsi="Cambria" w:cs="Arial"/>
          <w:bCs/>
          <w:sz w:val="24"/>
          <w:szCs w:val="24"/>
          <w:lang w:val="pl-PL"/>
        </w:rPr>
      </w:pPr>
      <w:r>
        <w:rPr>
          <w:rFonts w:ascii="Cambria" w:hAnsi="Cambria" w:cs="Arial"/>
          <w:bCs/>
          <w:sz w:val="24"/>
          <w:szCs w:val="24"/>
          <w:lang w:val="pl-PL"/>
        </w:rPr>
        <w:t>Wykonawcy powinni we wszelkich kontaktach z Zamawiającym powoływać się</w:t>
      </w:r>
    </w:p>
    <w:p w14:paraId="53593A9D" w14:textId="77777777" w:rsidR="0061452D" w:rsidRDefault="008F6833">
      <w:pPr>
        <w:pStyle w:val="Standard"/>
        <w:spacing w:line="276" w:lineRule="auto"/>
        <w:ind w:left="567"/>
        <w:jc w:val="both"/>
        <w:outlineLvl w:val="3"/>
        <w:rPr>
          <w:rFonts w:ascii="Cambria" w:hAnsi="Cambria" w:cs="Arial"/>
          <w:bCs/>
          <w:lang w:val="pl-PL"/>
        </w:rPr>
      </w:pPr>
      <w:r>
        <w:rPr>
          <w:rFonts w:ascii="Cambria" w:hAnsi="Cambria" w:cs="Arial"/>
          <w:bCs/>
          <w:lang w:val="pl-PL"/>
        </w:rPr>
        <w:t>na wyżej podane oznaczenie.</w:t>
      </w:r>
    </w:p>
    <w:p w14:paraId="212A7B58" w14:textId="77777777" w:rsidR="0061452D" w:rsidRDefault="0061452D">
      <w:pPr>
        <w:pStyle w:val="Standard"/>
        <w:spacing w:line="276" w:lineRule="auto"/>
        <w:ind w:left="567"/>
        <w:jc w:val="both"/>
        <w:outlineLvl w:val="3"/>
        <w:rPr>
          <w:rFonts w:ascii="Cambria" w:hAnsi="Cambria" w:cs="Arial"/>
          <w:bCs/>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490FE10A" w14:textId="77777777">
        <w:trPr>
          <w:trHeight w:val="507"/>
          <w:jc w:val="center"/>
        </w:trPr>
        <w:tc>
          <w:tcPr>
            <w:tcW w:w="9072" w:type="dxa"/>
            <w:tcBorders>
              <w:bottom w:val="single" w:sz="4" w:space="0" w:color="00000A"/>
            </w:tcBorders>
            <w:shd w:val="clear" w:color="auto" w:fill="D9D9D9"/>
            <w:tcMar>
              <w:top w:w="0" w:type="dxa"/>
              <w:left w:w="108" w:type="dxa"/>
              <w:bottom w:w="0" w:type="dxa"/>
              <w:right w:w="108" w:type="dxa"/>
            </w:tcMar>
          </w:tcPr>
          <w:p w14:paraId="75CA9E6E" w14:textId="77777777" w:rsidR="0061452D" w:rsidRDefault="008F6833">
            <w:pPr>
              <w:pStyle w:val="Standard"/>
              <w:jc w:val="center"/>
              <w:rPr>
                <w:rFonts w:ascii="Cambria" w:hAnsi="Cambria"/>
                <w:lang w:val="pl-PL"/>
              </w:rPr>
            </w:pPr>
            <w:r>
              <w:rPr>
                <w:rFonts w:ascii="Cambria" w:hAnsi="Cambria"/>
                <w:lang w:val="pl-PL"/>
              </w:rPr>
              <w:t>Rozdział 3</w:t>
            </w:r>
          </w:p>
          <w:p w14:paraId="792CDC64" w14:textId="77777777" w:rsidR="0061452D" w:rsidRDefault="008F6833">
            <w:pPr>
              <w:pStyle w:val="Standard"/>
              <w:jc w:val="center"/>
              <w:rPr>
                <w:rFonts w:ascii="Cambria" w:hAnsi="Cambria"/>
                <w:b/>
                <w:lang w:val="pl-PL"/>
              </w:rPr>
            </w:pPr>
            <w:r>
              <w:rPr>
                <w:rFonts w:ascii="Cambria" w:hAnsi="Cambria"/>
                <w:b/>
                <w:lang w:val="pl-PL"/>
              </w:rPr>
              <w:t>KLAUZULA ZATRUDNIENIA</w:t>
            </w:r>
          </w:p>
        </w:tc>
      </w:tr>
    </w:tbl>
    <w:p w14:paraId="01390817" w14:textId="77777777" w:rsidR="0061452D" w:rsidRDefault="0061452D">
      <w:pPr>
        <w:pStyle w:val="Kolorowalistaakcent11"/>
        <w:shd w:val="clear" w:color="auto" w:fill="FFFFFF"/>
        <w:spacing w:before="0" w:after="0"/>
        <w:ind w:left="0"/>
        <w:outlineLvl w:val="3"/>
        <w:rPr>
          <w:rFonts w:ascii="Cambria" w:hAnsi="Cambria"/>
          <w:color w:val="000000"/>
          <w:sz w:val="24"/>
          <w:szCs w:val="24"/>
          <w:lang w:val="pl-PL"/>
        </w:rPr>
      </w:pPr>
    </w:p>
    <w:p w14:paraId="03F80A77" w14:textId="77777777" w:rsidR="0061452D" w:rsidRDefault="0061452D">
      <w:pPr>
        <w:pStyle w:val="Kolorowalistaakcent11"/>
        <w:shd w:val="clear" w:color="auto" w:fill="FFFFFF"/>
        <w:spacing w:before="0" w:after="0"/>
        <w:ind w:left="0"/>
        <w:outlineLvl w:val="3"/>
        <w:rPr>
          <w:rFonts w:ascii="Cambria" w:hAnsi="Cambria"/>
          <w:color w:val="000000"/>
          <w:sz w:val="24"/>
          <w:szCs w:val="24"/>
          <w:lang w:val="pl-PL"/>
        </w:rPr>
      </w:pPr>
    </w:p>
    <w:p w14:paraId="5DB61BDF" w14:textId="77777777" w:rsidR="0061452D" w:rsidRDefault="008F6833">
      <w:pPr>
        <w:pStyle w:val="Kolorowalistaakcent11"/>
        <w:numPr>
          <w:ilvl w:val="1"/>
          <w:numId w:val="71"/>
        </w:numPr>
        <w:shd w:val="clear" w:color="auto" w:fill="FFFFFF"/>
        <w:spacing w:before="0" w:after="0" w:line="276" w:lineRule="auto"/>
      </w:pPr>
      <w:r>
        <w:rPr>
          <w:rFonts w:ascii="Cambria" w:hAnsi="Cambria"/>
          <w:color w:val="000000"/>
          <w:sz w:val="24"/>
          <w:szCs w:val="24"/>
          <w:lang w:val="pl-PL"/>
        </w:rPr>
        <w:t xml:space="preserve">Zamawiający stosownie do art. 95 ust. 1 ustawy Pzp, określa obowiązek zatrudnienia na podstawie umowy o pracę osób wykonujących następujące czynności w zakresie realizacji zamówienia </w:t>
      </w:r>
      <w:r>
        <w:rPr>
          <w:rFonts w:ascii="Cambria" w:hAnsi="Cambria"/>
          <w:b/>
          <w:bCs/>
          <w:color w:val="000000"/>
          <w:sz w:val="24"/>
          <w:szCs w:val="24"/>
          <w:u w:val="single"/>
          <w:lang w:val="pl-PL"/>
        </w:rPr>
        <w:t>dla każdej części:</w:t>
      </w:r>
    </w:p>
    <w:p w14:paraId="2E581888" w14:textId="77777777" w:rsidR="0061452D" w:rsidRDefault="008F6833">
      <w:pPr>
        <w:pStyle w:val="Akapitzlist"/>
        <w:numPr>
          <w:ilvl w:val="0"/>
          <w:numId w:val="70"/>
        </w:numPr>
        <w:tabs>
          <w:tab w:val="left" w:pos="2268"/>
        </w:tabs>
        <w:spacing w:line="276" w:lineRule="auto"/>
        <w:ind w:left="1134" w:hanging="425"/>
        <w:rPr>
          <w:rFonts w:ascii="Cambria" w:eastAsia="Cambria" w:hAnsi="Cambria" w:cs="Cambria"/>
          <w:b/>
          <w:color w:val="000000"/>
          <w:sz w:val="24"/>
          <w:szCs w:val="24"/>
          <w:lang w:val="pl-PL"/>
        </w:rPr>
      </w:pPr>
      <w:r>
        <w:rPr>
          <w:rFonts w:ascii="Cambria" w:eastAsia="Cambria" w:hAnsi="Cambria" w:cs="Cambria"/>
          <w:b/>
          <w:color w:val="000000"/>
          <w:sz w:val="24"/>
          <w:szCs w:val="24"/>
          <w:lang w:val="pl-PL"/>
        </w:rPr>
        <w:t xml:space="preserve">koordynowanie zadań Wykonawcy w zakresie realizacji zamówienia, </w:t>
      </w:r>
      <w:r>
        <w:rPr>
          <w:rFonts w:ascii="Cambria" w:eastAsia="Cambria" w:hAnsi="Cambria" w:cs="Cambria"/>
          <w:b/>
          <w:color w:val="000000"/>
          <w:sz w:val="24"/>
          <w:szCs w:val="24"/>
          <w:lang w:val="pl-PL"/>
        </w:rPr>
        <w:br/>
        <w:t>w szczególności nadzór nad właściwą realizacją usługi,</w:t>
      </w:r>
    </w:p>
    <w:p w14:paraId="04B1DDD2" w14:textId="77777777" w:rsidR="0061452D" w:rsidRDefault="008F6833">
      <w:pPr>
        <w:pStyle w:val="Akapitzlist"/>
        <w:numPr>
          <w:ilvl w:val="0"/>
          <w:numId w:val="70"/>
        </w:numPr>
        <w:tabs>
          <w:tab w:val="left" w:pos="2268"/>
        </w:tabs>
        <w:spacing w:line="276" w:lineRule="auto"/>
        <w:ind w:left="1134" w:hanging="425"/>
      </w:pPr>
      <w:bookmarkStart w:id="10" w:name="_Hlk83567267"/>
      <w:r>
        <w:rPr>
          <w:rFonts w:ascii="Cambria" w:eastAsia="Cambria" w:hAnsi="Cambria" w:cs="Cambria"/>
          <w:b/>
          <w:color w:val="000000"/>
          <w:sz w:val="24"/>
          <w:szCs w:val="24"/>
          <w:lang w:val="pl-PL"/>
        </w:rPr>
        <w:t>obsługa bieżąca zgłoszeń</w:t>
      </w:r>
      <w:bookmarkEnd w:id="10"/>
      <w:r>
        <w:rPr>
          <w:rFonts w:ascii="Cambria" w:eastAsia="Cambria" w:hAnsi="Cambria" w:cs="Cambria"/>
          <w:b/>
          <w:color w:val="000000"/>
          <w:sz w:val="24"/>
          <w:szCs w:val="24"/>
          <w:lang w:val="pl-PL"/>
        </w:rPr>
        <w:t>,</w:t>
      </w:r>
    </w:p>
    <w:p w14:paraId="36976E8C" w14:textId="77777777" w:rsidR="0061452D" w:rsidRDefault="008F6833">
      <w:pPr>
        <w:pStyle w:val="Akapitzlist"/>
        <w:numPr>
          <w:ilvl w:val="0"/>
          <w:numId w:val="70"/>
        </w:numPr>
        <w:tabs>
          <w:tab w:val="left" w:pos="2268"/>
        </w:tabs>
        <w:spacing w:before="0" w:after="0" w:line="276" w:lineRule="auto"/>
        <w:ind w:left="1134" w:hanging="425"/>
        <w:rPr>
          <w:rFonts w:ascii="Cambria" w:eastAsia="Cambria" w:hAnsi="Cambria" w:cs="Cambria"/>
          <w:b/>
          <w:color w:val="000000"/>
          <w:sz w:val="24"/>
          <w:szCs w:val="24"/>
          <w:lang w:val="pl-PL"/>
        </w:rPr>
      </w:pPr>
      <w:r>
        <w:rPr>
          <w:rFonts w:ascii="Cambria" w:eastAsia="Cambria" w:hAnsi="Cambria" w:cs="Cambria"/>
          <w:b/>
          <w:color w:val="000000"/>
          <w:sz w:val="24"/>
          <w:szCs w:val="24"/>
          <w:lang w:val="pl-PL"/>
        </w:rPr>
        <w:t xml:space="preserve">kierowania pojazdami specjalistycznymi służącymi do wykonania </w:t>
      </w:r>
      <w:r>
        <w:rPr>
          <w:rFonts w:ascii="Cambria" w:eastAsia="Cambria" w:hAnsi="Cambria" w:cs="Cambria"/>
          <w:b/>
          <w:color w:val="000000"/>
          <w:sz w:val="24"/>
          <w:szCs w:val="24"/>
          <w:lang w:val="pl-PL"/>
        </w:rPr>
        <w:lastRenderedPageBreak/>
        <w:t>zamówienia.</w:t>
      </w:r>
    </w:p>
    <w:p w14:paraId="6A78BF9B" w14:textId="77777777" w:rsidR="0061452D" w:rsidRDefault="008F6833">
      <w:pPr>
        <w:pStyle w:val="Kolorowalistaakcent11"/>
        <w:shd w:val="clear" w:color="auto" w:fill="FFFFFF"/>
        <w:spacing w:line="360" w:lineRule="atLeast"/>
        <w:ind w:left="709"/>
        <w:outlineLvl w:val="3"/>
        <w:rPr>
          <w:rFonts w:ascii="Cambria" w:hAnsi="Cambria"/>
          <w:i/>
          <w:color w:val="000000"/>
          <w:sz w:val="24"/>
          <w:szCs w:val="24"/>
          <w:lang w:val="pl-PL"/>
        </w:rPr>
      </w:pPr>
      <w:r>
        <w:rPr>
          <w:rFonts w:ascii="Cambria" w:hAnsi="Cambria"/>
          <w:i/>
          <w:color w:val="000000"/>
          <w:sz w:val="24"/>
          <w:szCs w:val="24"/>
          <w:lang w:val="pl-PL"/>
        </w:rPr>
        <w:t>(obowiązek ten nie dotyczy sytuacji, gdy prace te będą wykonywane samodzielnie i osobiście przez osoby fizyczne prowadzące działalność gospodarczą w postaci tzw. samozatrudnienia, jako podwykonawcy).</w:t>
      </w:r>
    </w:p>
    <w:p w14:paraId="355B99D7" w14:textId="77777777" w:rsidR="0061452D" w:rsidRDefault="008F6833">
      <w:pPr>
        <w:pStyle w:val="Kolorowalistaakcent11"/>
        <w:numPr>
          <w:ilvl w:val="1"/>
          <w:numId w:val="71"/>
        </w:numPr>
        <w:shd w:val="clear" w:color="auto" w:fill="FFFFFF"/>
        <w:spacing w:line="360" w:lineRule="atLeast"/>
        <w:rPr>
          <w:rFonts w:ascii="Cambria" w:hAnsi="Cambria"/>
          <w:color w:val="000000"/>
          <w:sz w:val="24"/>
          <w:szCs w:val="24"/>
          <w:lang w:val="pl-PL"/>
        </w:rPr>
      </w:pPr>
      <w:r>
        <w:rPr>
          <w:rFonts w:ascii="Cambria" w:hAnsi="Cambria"/>
          <w:color w:val="000000"/>
          <w:sz w:val="24"/>
          <w:szCs w:val="24"/>
          <w:lang w:val="pl-PL"/>
        </w:rPr>
        <w:t xml:space="preserve">Szczegółowy sposób dokumentowania zatrudnienia ww. osób, uprawnienia Zamawiającego w zakresie kontroli spełniania przez Wykonawcę wymagań, </w:t>
      </w:r>
      <w:r>
        <w:rPr>
          <w:rFonts w:ascii="Cambria" w:hAnsi="Cambria"/>
          <w:color w:val="000000"/>
          <w:sz w:val="24"/>
          <w:szCs w:val="24"/>
          <w:lang w:val="pl-PL"/>
        </w:rPr>
        <w:br/>
        <w:t>o których mowa w art. 95 ust. 1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14:paraId="1629A29A" w14:textId="77777777" w:rsidR="0061452D" w:rsidRDefault="0061452D">
      <w:pPr>
        <w:pStyle w:val="Standard"/>
        <w:spacing w:line="276" w:lineRule="auto"/>
        <w:jc w:val="both"/>
        <w:outlineLvl w:val="3"/>
        <w:rPr>
          <w:rFonts w:ascii="Cambria" w:hAnsi="Cambria"/>
          <w:i/>
          <w:iCs/>
          <w:color w:val="000000"/>
          <w:lang w:val="pl-PL"/>
        </w:rPr>
      </w:pPr>
    </w:p>
    <w:tbl>
      <w:tblPr>
        <w:tblW w:w="9054" w:type="dxa"/>
        <w:jc w:val="center"/>
        <w:tblLayout w:type="fixed"/>
        <w:tblCellMar>
          <w:left w:w="10" w:type="dxa"/>
          <w:right w:w="10" w:type="dxa"/>
        </w:tblCellMar>
        <w:tblLook w:val="0000" w:firstRow="0" w:lastRow="0" w:firstColumn="0" w:lastColumn="0" w:noHBand="0" w:noVBand="0"/>
      </w:tblPr>
      <w:tblGrid>
        <w:gridCol w:w="9054"/>
      </w:tblGrid>
      <w:tr w:rsidR="0061452D" w14:paraId="01966292" w14:textId="77777777">
        <w:trPr>
          <w:jc w:val="center"/>
        </w:trPr>
        <w:tc>
          <w:tcPr>
            <w:tcW w:w="9054" w:type="dxa"/>
            <w:tcBorders>
              <w:bottom w:val="single" w:sz="4" w:space="0" w:color="00000A"/>
            </w:tcBorders>
            <w:shd w:val="clear" w:color="auto" w:fill="D9D9D9"/>
            <w:tcMar>
              <w:top w:w="0" w:type="dxa"/>
              <w:left w:w="108" w:type="dxa"/>
              <w:bottom w:w="0" w:type="dxa"/>
              <w:right w:w="108" w:type="dxa"/>
            </w:tcMar>
          </w:tcPr>
          <w:p w14:paraId="564FAB16" w14:textId="77777777" w:rsidR="0061452D" w:rsidRDefault="008F6833">
            <w:pPr>
              <w:pStyle w:val="Standard"/>
              <w:spacing w:line="276" w:lineRule="auto"/>
              <w:jc w:val="center"/>
              <w:rPr>
                <w:rFonts w:ascii="Cambria" w:hAnsi="Cambria"/>
                <w:lang w:val="pl-PL"/>
              </w:rPr>
            </w:pPr>
            <w:r>
              <w:rPr>
                <w:rFonts w:ascii="Cambria" w:hAnsi="Cambria"/>
                <w:lang w:val="pl-PL"/>
              </w:rPr>
              <w:t>Rozdział 4</w:t>
            </w:r>
          </w:p>
          <w:p w14:paraId="49634D39" w14:textId="77777777" w:rsidR="0061452D" w:rsidRDefault="008F6833">
            <w:pPr>
              <w:pStyle w:val="Standard"/>
              <w:spacing w:line="276" w:lineRule="auto"/>
              <w:jc w:val="center"/>
              <w:rPr>
                <w:rFonts w:ascii="Cambria" w:hAnsi="Cambria"/>
                <w:b/>
                <w:lang w:val="pl-PL"/>
              </w:rPr>
            </w:pPr>
            <w:r>
              <w:rPr>
                <w:rFonts w:ascii="Cambria" w:hAnsi="Cambria"/>
                <w:b/>
                <w:lang w:val="pl-PL"/>
              </w:rPr>
              <w:t>OPIS PRZEDMIOTU ZAMÓWIENIA</w:t>
            </w:r>
          </w:p>
        </w:tc>
      </w:tr>
    </w:tbl>
    <w:p w14:paraId="01502CDF" w14:textId="77777777" w:rsidR="0061452D" w:rsidRDefault="0061452D">
      <w:pPr>
        <w:pStyle w:val="Kolorowalistaakcent11"/>
        <w:tabs>
          <w:tab w:val="left" w:pos="567"/>
        </w:tabs>
        <w:spacing w:before="0" w:after="0" w:line="276" w:lineRule="auto"/>
        <w:ind w:left="0"/>
        <w:rPr>
          <w:rFonts w:ascii="Cambria" w:hAnsi="Cambria" w:cs="Arial"/>
          <w:bCs/>
          <w:sz w:val="24"/>
          <w:szCs w:val="24"/>
          <w:lang w:val="pl-PL"/>
        </w:rPr>
      </w:pPr>
    </w:p>
    <w:p w14:paraId="7BD61278" w14:textId="77777777" w:rsidR="0061452D" w:rsidRDefault="008F6833">
      <w:pPr>
        <w:pStyle w:val="Kolorowalistaakcent11"/>
        <w:numPr>
          <w:ilvl w:val="1"/>
          <w:numId w:val="72"/>
        </w:numPr>
        <w:spacing w:line="276" w:lineRule="auto"/>
        <w:ind w:left="567" w:hanging="567"/>
      </w:pPr>
      <w:r>
        <w:rPr>
          <w:rFonts w:ascii="Cambria" w:hAnsi="Cambria"/>
          <w:sz w:val="24"/>
          <w:szCs w:val="24"/>
          <w:lang w:val="pl-PL"/>
        </w:rPr>
        <w:t xml:space="preserve">Przedmiotem zamówienia jest </w:t>
      </w:r>
      <w:r>
        <w:rPr>
          <w:rFonts w:ascii="Cambria" w:hAnsi="Cambria"/>
          <w:b/>
          <w:sz w:val="24"/>
          <w:szCs w:val="24"/>
          <w:lang w:val="pl-PL"/>
        </w:rPr>
        <w:t>odbiór (transport) i zagospodarowanie odpadów z Punktu Selektywnej Zbiórki Odpadów Komunalnych, szaletów miejskich oraz cmentarzy komunalnych przy ulicy Białej 3 oraz ul. Droga Męczenników Majdanka 71</w:t>
      </w:r>
      <w:r>
        <w:rPr>
          <w:rFonts w:ascii="Cambria" w:hAnsi="Cambria"/>
          <w:sz w:val="24"/>
          <w:szCs w:val="24"/>
          <w:lang w:val="pl-PL"/>
        </w:rPr>
        <w:t>.</w:t>
      </w:r>
    </w:p>
    <w:p w14:paraId="5E8F786B" w14:textId="77777777" w:rsidR="0061452D" w:rsidRDefault="008F6833">
      <w:pPr>
        <w:pStyle w:val="Kolorowalistaakcent11"/>
        <w:numPr>
          <w:ilvl w:val="1"/>
          <w:numId w:val="72"/>
        </w:numPr>
        <w:spacing w:line="276" w:lineRule="auto"/>
        <w:ind w:left="567" w:hanging="567"/>
      </w:pPr>
      <w:r>
        <w:rPr>
          <w:rFonts w:ascii="Cambria" w:hAnsi="Cambria"/>
          <w:b/>
          <w:bCs/>
          <w:sz w:val="24"/>
          <w:szCs w:val="24"/>
          <w:lang w:val="pl-PL"/>
        </w:rPr>
        <w:t>Zamawiający zgodnie z art. 91 ust. 1 ustawy Pzp dopuszcza składanie ofert częściowych z podziałem na 2 części, jak poniżej:</w:t>
      </w:r>
    </w:p>
    <w:p w14:paraId="410B84E7" w14:textId="77777777" w:rsidR="0061452D" w:rsidRDefault="008F6833">
      <w:pPr>
        <w:pStyle w:val="Kolorowalistaakcent11"/>
        <w:numPr>
          <w:ilvl w:val="2"/>
          <w:numId w:val="72"/>
        </w:numPr>
        <w:spacing w:line="276" w:lineRule="auto"/>
        <w:ind w:left="1418" w:hanging="567"/>
      </w:pPr>
      <w:r>
        <w:rPr>
          <w:rFonts w:ascii="Cambria" w:hAnsi="Cambria" w:cs="Arial"/>
          <w:b/>
          <w:color w:val="0070C0"/>
          <w:sz w:val="24"/>
          <w:szCs w:val="24"/>
          <w:u w:val="single"/>
          <w:lang w:val="pl-PL"/>
        </w:rPr>
        <w:t>część 1 zamówienia</w:t>
      </w:r>
      <w:r>
        <w:rPr>
          <w:rFonts w:ascii="Cambria" w:hAnsi="Cambria" w:cs="Arial"/>
          <w:color w:val="0070C0"/>
          <w:sz w:val="24"/>
          <w:szCs w:val="24"/>
          <w:lang w:val="pl-PL"/>
        </w:rPr>
        <w:t xml:space="preserve"> </w:t>
      </w:r>
      <w:r>
        <w:rPr>
          <w:rFonts w:ascii="Cambria" w:hAnsi="Cambria" w:cs="Arial"/>
          <w:sz w:val="24"/>
          <w:szCs w:val="24"/>
          <w:lang w:val="pl-PL"/>
        </w:rPr>
        <w:t>–</w:t>
      </w:r>
      <w:r>
        <w:rPr>
          <w:rFonts w:ascii="Cambria" w:hAnsi="Cambria" w:cs="Arial"/>
          <w:color w:val="0070C0"/>
          <w:sz w:val="24"/>
          <w:szCs w:val="24"/>
          <w:lang w:val="pl-PL"/>
        </w:rPr>
        <w:t xml:space="preserve"> „</w:t>
      </w:r>
      <w:bookmarkStart w:id="11" w:name="_Hlk83027415"/>
      <w:r>
        <w:rPr>
          <w:rFonts w:ascii="Cambria" w:hAnsi="Cambria"/>
          <w:b/>
          <w:bCs/>
          <w:sz w:val="24"/>
          <w:szCs w:val="24"/>
          <w:lang w:val="pl-PL"/>
        </w:rPr>
        <w:t>Odbiór (transport) i zagospodarowanie odpadów z Punktu Selektywnej Zbiórki Odpadów Komunalnych</w:t>
      </w:r>
      <w:bookmarkEnd w:id="11"/>
      <w:r>
        <w:rPr>
          <w:rFonts w:ascii="Cambria" w:hAnsi="Cambria"/>
          <w:b/>
          <w:bCs/>
          <w:sz w:val="24"/>
          <w:szCs w:val="24"/>
          <w:lang w:val="pl-PL"/>
        </w:rPr>
        <w:t xml:space="preserve">”, </w:t>
      </w:r>
      <w:r>
        <w:rPr>
          <w:rFonts w:ascii="Cambria" w:hAnsi="Cambria"/>
          <w:sz w:val="24"/>
          <w:szCs w:val="24"/>
          <w:lang w:val="pl-PL"/>
        </w:rPr>
        <w:t>obejmująca w szczególności odpady o kodach:</w:t>
      </w:r>
    </w:p>
    <w:p w14:paraId="71F65833" w14:textId="77777777" w:rsidR="0061452D" w:rsidRDefault="008F6833">
      <w:pPr>
        <w:pStyle w:val="Kolorowalistaakcent11"/>
        <w:numPr>
          <w:ilvl w:val="0"/>
          <w:numId w:val="83"/>
        </w:numPr>
        <w:spacing w:line="276" w:lineRule="auto"/>
        <w:ind w:left="1985"/>
        <w:rPr>
          <w:rFonts w:ascii="Cambria" w:hAnsi="Cambria"/>
          <w:sz w:val="24"/>
          <w:szCs w:val="24"/>
          <w:lang w:val="pl-PL"/>
        </w:rPr>
      </w:pPr>
      <w:r>
        <w:rPr>
          <w:rFonts w:ascii="Cambria" w:hAnsi="Cambria"/>
          <w:sz w:val="24"/>
          <w:szCs w:val="24"/>
          <w:lang w:val="pl-PL"/>
        </w:rPr>
        <w:t>17 01 01 i 17 01 02 „gruz czysty” (516 Mg),</w:t>
      </w:r>
    </w:p>
    <w:p w14:paraId="12A284E8" w14:textId="77777777" w:rsidR="0061452D" w:rsidRDefault="008F6833">
      <w:pPr>
        <w:pStyle w:val="Kolorowalistaakcent11"/>
        <w:numPr>
          <w:ilvl w:val="0"/>
          <w:numId w:val="83"/>
        </w:numPr>
        <w:spacing w:line="276" w:lineRule="auto"/>
        <w:ind w:left="1985"/>
        <w:rPr>
          <w:rFonts w:ascii="Cambria" w:hAnsi="Cambria"/>
          <w:sz w:val="24"/>
          <w:szCs w:val="24"/>
          <w:lang w:val="pl-PL"/>
        </w:rPr>
      </w:pPr>
      <w:r>
        <w:rPr>
          <w:rFonts w:ascii="Cambria" w:hAnsi="Cambria"/>
          <w:sz w:val="24"/>
          <w:szCs w:val="24"/>
          <w:lang w:val="pl-PL"/>
        </w:rPr>
        <w:t>17 01 07 „gruz mix” (2090 Mg),</w:t>
      </w:r>
    </w:p>
    <w:p w14:paraId="7FD16CCD" w14:textId="77777777" w:rsidR="0061452D" w:rsidRDefault="008F6833">
      <w:pPr>
        <w:pStyle w:val="Kolorowalistaakcent11"/>
        <w:numPr>
          <w:ilvl w:val="0"/>
          <w:numId w:val="83"/>
        </w:numPr>
        <w:spacing w:line="276" w:lineRule="auto"/>
        <w:ind w:left="1985"/>
        <w:rPr>
          <w:rFonts w:ascii="Cambria" w:hAnsi="Cambria"/>
          <w:sz w:val="24"/>
          <w:szCs w:val="24"/>
          <w:lang w:val="pl-PL"/>
        </w:rPr>
      </w:pPr>
      <w:r>
        <w:rPr>
          <w:rFonts w:ascii="Cambria" w:hAnsi="Cambria"/>
          <w:sz w:val="24"/>
          <w:szCs w:val="24"/>
          <w:lang w:val="pl-PL"/>
        </w:rPr>
        <w:t>20 03 07 „gabaryty” (1442 Mg),</w:t>
      </w:r>
    </w:p>
    <w:p w14:paraId="20480157" w14:textId="77777777" w:rsidR="0061452D" w:rsidRDefault="008F6833">
      <w:pPr>
        <w:pStyle w:val="Kolorowalistaakcent11"/>
        <w:numPr>
          <w:ilvl w:val="0"/>
          <w:numId w:val="83"/>
        </w:numPr>
        <w:spacing w:line="276" w:lineRule="auto"/>
        <w:ind w:left="1985"/>
        <w:rPr>
          <w:rFonts w:ascii="Cambria" w:hAnsi="Cambria"/>
          <w:sz w:val="24"/>
          <w:szCs w:val="24"/>
          <w:lang w:val="pl-PL"/>
        </w:rPr>
      </w:pPr>
      <w:r>
        <w:rPr>
          <w:rFonts w:ascii="Cambria" w:hAnsi="Cambria"/>
          <w:sz w:val="24"/>
          <w:szCs w:val="24"/>
          <w:lang w:val="pl-PL"/>
        </w:rPr>
        <w:t>16 01 03 „opony” (688 Mg).</w:t>
      </w:r>
    </w:p>
    <w:p w14:paraId="05682CAB" w14:textId="77777777" w:rsidR="0061452D" w:rsidRDefault="008F6833">
      <w:pPr>
        <w:pStyle w:val="Kolorowalistaakcent11"/>
        <w:numPr>
          <w:ilvl w:val="2"/>
          <w:numId w:val="72"/>
        </w:numPr>
        <w:spacing w:line="276" w:lineRule="auto"/>
        <w:ind w:left="1418" w:hanging="567"/>
      </w:pPr>
      <w:r>
        <w:rPr>
          <w:rFonts w:ascii="Cambria" w:hAnsi="Cambria" w:cs="Arial"/>
          <w:b/>
          <w:color w:val="0070C0"/>
          <w:sz w:val="24"/>
          <w:szCs w:val="24"/>
          <w:u w:val="single"/>
          <w:lang w:val="pl-PL"/>
        </w:rPr>
        <w:t>część 2 zamówienia</w:t>
      </w:r>
      <w:r>
        <w:rPr>
          <w:rFonts w:ascii="Cambria" w:hAnsi="Cambria" w:cs="Arial"/>
          <w:color w:val="0070C0"/>
          <w:sz w:val="24"/>
          <w:szCs w:val="24"/>
          <w:lang w:val="pl-PL"/>
        </w:rPr>
        <w:t xml:space="preserve"> </w:t>
      </w:r>
      <w:r>
        <w:rPr>
          <w:rFonts w:ascii="Cambria" w:hAnsi="Cambria" w:cs="Arial"/>
          <w:sz w:val="24"/>
          <w:szCs w:val="24"/>
          <w:lang w:val="pl-PL"/>
        </w:rPr>
        <w:t>–</w:t>
      </w:r>
      <w:r>
        <w:rPr>
          <w:rFonts w:ascii="Cambria" w:hAnsi="Cambria" w:cs="Arial"/>
          <w:color w:val="0070C0"/>
          <w:sz w:val="24"/>
          <w:szCs w:val="24"/>
          <w:lang w:val="pl-PL"/>
        </w:rPr>
        <w:t xml:space="preserve"> </w:t>
      </w:r>
      <w:bookmarkStart w:id="12" w:name="_Hlk84483690"/>
      <w:r>
        <w:rPr>
          <w:rFonts w:ascii="Cambria" w:hAnsi="Cambria" w:cs="Arial"/>
          <w:sz w:val="24"/>
          <w:szCs w:val="24"/>
          <w:lang w:val="pl-PL"/>
        </w:rPr>
        <w:t>„</w:t>
      </w:r>
      <w:bookmarkStart w:id="13" w:name="_Hlk83585074"/>
      <w:r>
        <w:rPr>
          <w:rFonts w:ascii="Cambria" w:hAnsi="Cambria"/>
          <w:b/>
          <w:bCs/>
          <w:sz w:val="24"/>
          <w:szCs w:val="24"/>
          <w:lang w:val="pl-PL"/>
        </w:rPr>
        <w:t xml:space="preserve">Odbiór (transport) i zagospodarowanie odpadów z szaletów miejskich oraz cmentarzy komunalnych przy </w:t>
      </w:r>
      <w:r>
        <w:rPr>
          <w:rFonts w:ascii="Cambria" w:hAnsi="Cambria"/>
          <w:b/>
          <w:bCs/>
          <w:sz w:val="24"/>
          <w:szCs w:val="24"/>
          <w:lang w:val="pl-PL"/>
        </w:rPr>
        <w:br/>
        <w:t>ul. Białej 3 oraz ul. Droga Męczenników Majdanka 71</w:t>
      </w:r>
      <w:bookmarkEnd w:id="13"/>
      <w:r>
        <w:rPr>
          <w:rFonts w:ascii="Cambria" w:hAnsi="Cambria"/>
          <w:b/>
          <w:bCs/>
          <w:sz w:val="24"/>
          <w:szCs w:val="24"/>
          <w:lang w:val="pl-PL"/>
        </w:rPr>
        <w:t>”</w:t>
      </w:r>
      <w:bookmarkEnd w:id="12"/>
      <w:r>
        <w:rPr>
          <w:rFonts w:ascii="Cambria" w:hAnsi="Cambria"/>
          <w:b/>
          <w:bCs/>
          <w:sz w:val="24"/>
          <w:szCs w:val="24"/>
          <w:lang w:val="pl-PL"/>
        </w:rPr>
        <w:t xml:space="preserve">, </w:t>
      </w:r>
      <w:r>
        <w:rPr>
          <w:rFonts w:ascii="Cambria" w:hAnsi="Cambria"/>
          <w:sz w:val="24"/>
          <w:szCs w:val="24"/>
          <w:lang w:val="pl-PL"/>
        </w:rPr>
        <w:t>obejmująca w szczególności:</w:t>
      </w:r>
    </w:p>
    <w:p w14:paraId="0886493B" w14:textId="77777777" w:rsidR="0061452D" w:rsidRDefault="008F6833">
      <w:pPr>
        <w:pStyle w:val="Kolorowalistaakcent11"/>
        <w:numPr>
          <w:ilvl w:val="0"/>
          <w:numId w:val="79"/>
        </w:numPr>
        <w:spacing w:line="276" w:lineRule="auto"/>
        <w:rPr>
          <w:rFonts w:ascii="Cambria" w:hAnsi="Cambria"/>
          <w:sz w:val="24"/>
          <w:szCs w:val="24"/>
          <w:lang w:val="pl-PL"/>
        </w:rPr>
      </w:pPr>
      <w:r>
        <w:rPr>
          <w:rFonts w:ascii="Cambria" w:hAnsi="Cambria"/>
          <w:sz w:val="24"/>
          <w:szCs w:val="24"/>
          <w:lang w:val="pl-PL"/>
        </w:rPr>
        <w:t>podstawienie i utrzymanie odpowiednich pojemników na odpady:</w:t>
      </w:r>
    </w:p>
    <w:p w14:paraId="22B41D40" w14:textId="77777777" w:rsidR="0061452D" w:rsidRDefault="008F6833">
      <w:pPr>
        <w:pStyle w:val="Kolorowalistaakcent11"/>
        <w:numPr>
          <w:ilvl w:val="0"/>
          <w:numId w:val="84"/>
        </w:numPr>
        <w:spacing w:line="276" w:lineRule="auto"/>
        <w:rPr>
          <w:rFonts w:ascii="Cambria" w:hAnsi="Cambria"/>
          <w:sz w:val="24"/>
          <w:szCs w:val="24"/>
          <w:lang w:val="pl-PL"/>
        </w:rPr>
      </w:pPr>
      <w:r>
        <w:rPr>
          <w:rFonts w:ascii="Cambria" w:hAnsi="Cambria"/>
          <w:sz w:val="24"/>
          <w:szCs w:val="24"/>
          <w:lang w:val="pl-PL"/>
        </w:rPr>
        <w:t>pojemnik 240 l – 5 szt. (szalety miejskie),</w:t>
      </w:r>
    </w:p>
    <w:p w14:paraId="72D2D84B" w14:textId="77777777" w:rsidR="0061452D" w:rsidRDefault="008F6833">
      <w:pPr>
        <w:pStyle w:val="Kolorowalistaakcent11"/>
        <w:numPr>
          <w:ilvl w:val="0"/>
          <w:numId w:val="84"/>
        </w:numPr>
        <w:spacing w:line="276" w:lineRule="auto"/>
        <w:rPr>
          <w:rFonts w:ascii="Cambria" w:hAnsi="Cambria"/>
          <w:sz w:val="24"/>
          <w:szCs w:val="24"/>
          <w:lang w:val="pl-PL"/>
        </w:rPr>
      </w:pPr>
      <w:r>
        <w:rPr>
          <w:rFonts w:ascii="Cambria" w:hAnsi="Cambria"/>
          <w:sz w:val="24"/>
          <w:szCs w:val="24"/>
          <w:lang w:val="pl-PL"/>
        </w:rPr>
        <w:t>pojemnik 1100 l – 180 szt. (cmentarz przy ul. Droga Męczenników Majdanka),</w:t>
      </w:r>
    </w:p>
    <w:p w14:paraId="1DC0B05B" w14:textId="77777777" w:rsidR="0061452D" w:rsidRDefault="008F6833">
      <w:pPr>
        <w:pStyle w:val="Kolorowalistaakcent11"/>
        <w:numPr>
          <w:ilvl w:val="0"/>
          <w:numId w:val="84"/>
        </w:numPr>
        <w:spacing w:line="276" w:lineRule="auto"/>
      </w:pPr>
      <w:r>
        <w:rPr>
          <w:rFonts w:ascii="Cambria" w:hAnsi="Cambria"/>
          <w:sz w:val="24"/>
          <w:szCs w:val="24"/>
          <w:lang w:val="pl-PL"/>
        </w:rPr>
        <w:t>pojemnik siatkowy – 60 szt. (cmentarz przy ul. Droga Męczenników Majdanka),</w:t>
      </w:r>
    </w:p>
    <w:p w14:paraId="043A5752" w14:textId="77777777" w:rsidR="0061452D" w:rsidRDefault="008F6833">
      <w:pPr>
        <w:pStyle w:val="Kolorowalistaakcent11"/>
        <w:numPr>
          <w:ilvl w:val="0"/>
          <w:numId w:val="84"/>
        </w:numPr>
        <w:spacing w:line="276" w:lineRule="auto"/>
        <w:rPr>
          <w:rFonts w:ascii="Cambria" w:hAnsi="Cambria"/>
          <w:sz w:val="24"/>
          <w:szCs w:val="24"/>
          <w:lang w:val="pl-PL"/>
        </w:rPr>
      </w:pPr>
      <w:r>
        <w:rPr>
          <w:rFonts w:ascii="Cambria" w:hAnsi="Cambria"/>
          <w:sz w:val="24"/>
          <w:szCs w:val="24"/>
          <w:lang w:val="pl-PL"/>
        </w:rPr>
        <w:t>pojemnik 1100 l – 12 szt. (cmentarz przy ul. Białej),</w:t>
      </w:r>
    </w:p>
    <w:p w14:paraId="4D34AA79" w14:textId="77777777" w:rsidR="0061452D" w:rsidRDefault="008F6833">
      <w:pPr>
        <w:pStyle w:val="Kolorowalistaakcent11"/>
        <w:numPr>
          <w:ilvl w:val="0"/>
          <w:numId w:val="84"/>
        </w:numPr>
        <w:spacing w:line="276" w:lineRule="auto"/>
        <w:rPr>
          <w:rFonts w:ascii="Cambria" w:hAnsi="Cambria"/>
          <w:sz w:val="24"/>
          <w:szCs w:val="24"/>
          <w:lang w:val="pl-PL"/>
        </w:rPr>
      </w:pPr>
      <w:r>
        <w:rPr>
          <w:rFonts w:ascii="Cambria" w:hAnsi="Cambria"/>
          <w:sz w:val="24"/>
          <w:szCs w:val="24"/>
          <w:lang w:val="pl-PL"/>
        </w:rPr>
        <w:t>pojemnik siatkowy – 7 szt. (cmentarz przy ul. Białej),</w:t>
      </w:r>
    </w:p>
    <w:p w14:paraId="787CBAF2" w14:textId="77777777" w:rsidR="0061452D" w:rsidRDefault="008F6833">
      <w:pPr>
        <w:pStyle w:val="Kolorowalistaakcent11"/>
        <w:numPr>
          <w:ilvl w:val="0"/>
          <w:numId w:val="84"/>
        </w:numPr>
        <w:spacing w:line="276" w:lineRule="auto"/>
      </w:pPr>
      <w:r>
        <w:rPr>
          <w:rFonts w:ascii="Cambria" w:hAnsi="Cambria"/>
          <w:sz w:val="24"/>
          <w:szCs w:val="24"/>
          <w:lang w:val="pl-PL"/>
        </w:rPr>
        <w:t>kontener 10m</w:t>
      </w:r>
      <w:r>
        <w:rPr>
          <w:rFonts w:ascii="Cambria" w:hAnsi="Cambria"/>
          <w:sz w:val="24"/>
          <w:szCs w:val="24"/>
          <w:vertAlign w:val="superscript"/>
          <w:lang w:val="pl-PL"/>
        </w:rPr>
        <w:t>3</w:t>
      </w:r>
      <w:r>
        <w:rPr>
          <w:rFonts w:ascii="Cambria" w:hAnsi="Cambria"/>
          <w:sz w:val="24"/>
          <w:szCs w:val="24"/>
          <w:lang w:val="pl-PL"/>
        </w:rPr>
        <w:t xml:space="preserve"> – 1 szt. (cmentarz </w:t>
      </w:r>
      <w:bookmarkStart w:id="14" w:name="_Hlk84514131"/>
      <w:r>
        <w:rPr>
          <w:rFonts w:ascii="Cambria" w:hAnsi="Cambria"/>
          <w:sz w:val="24"/>
          <w:szCs w:val="24"/>
          <w:lang w:val="pl-PL"/>
        </w:rPr>
        <w:t xml:space="preserve">przy ul. Białej lub przy ul. </w:t>
      </w:r>
      <w:r>
        <w:rPr>
          <w:rFonts w:ascii="Cambria" w:hAnsi="Cambria"/>
          <w:sz w:val="24"/>
          <w:szCs w:val="24"/>
          <w:lang w:val="pl-PL"/>
        </w:rPr>
        <w:lastRenderedPageBreak/>
        <w:t>Męczenników Majdanka, w zależności od potrzeb Zamawiającego</w:t>
      </w:r>
      <w:bookmarkEnd w:id="14"/>
      <w:r>
        <w:rPr>
          <w:rFonts w:ascii="Cambria" w:hAnsi="Cambria"/>
          <w:sz w:val="24"/>
          <w:szCs w:val="24"/>
          <w:lang w:val="pl-PL"/>
        </w:rPr>
        <w:t>).</w:t>
      </w:r>
    </w:p>
    <w:p w14:paraId="641CD1B2" w14:textId="77777777" w:rsidR="0061452D" w:rsidRDefault="008F6833">
      <w:pPr>
        <w:pStyle w:val="Kolorowalistaakcent11"/>
        <w:numPr>
          <w:ilvl w:val="0"/>
          <w:numId w:val="79"/>
        </w:numPr>
        <w:spacing w:line="276" w:lineRule="auto"/>
      </w:pPr>
      <w:r>
        <w:rPr>
          <w:rFonts w:ascii="Cambria" w:hAnsi="Cambria"/>
          <w:sz w:val="24"/>
          <w:szCs w:val="24"/>
          <w:lang w:val="pl-PL"/>
        </w:rPr>
        <w:t xml:space="preserve">odbiór i zagospodarowanie odpadów pochodzących z szaletów </w:t>
      </w:r>
      <w:r>
        <w:rPr>
          <w:rFonts w:ascii="Cambria" w:hAnsi="Cambria"/>
          <w:sz w:val="24"/>
          <w:szCs w:val="24"/>
          <w:lang w:val="pl-PL"/>
        </w:rPr>
        <w:br/>
        <w:t>o kodach 20 03 01 (362 szt. odbiorów pojemników w okresie trwania umowy),</w:t>
      </w:r>
    </w:p>
    <w:p w14:paraId="40A57633" w14:textId="77777777" w:rsidR="0061452D" w:rsidRDefault="008F6833">
      <w:pPr>
        <w:pStyle w:val="Kolorowalistaakcent11"/>
        <w:numPr>
          <w:ilvl w:val="0"/>
          <w:numId w:val="79"/>
        </w:numPr>
        <w:spacing w:line="276" w:lineRule="auto"/>
        <w:rPr>
          <w:rFonts w:ascii="Cambria" w:hAnsi="Cambria"/>
          <w:sz w:val="24"/>
          <w:szCs w:val="24"/>
          <w:lang w:val="pl-PL"/>
        </w:rPr>
      </w:pPr>
      <w:r>
        <w:rPr>
          <w:rFonts w:ascii="Cambria" w:hAnsi="Cambria"/>
          <w:sz w:val="24"/>
          <w:szCs w:val="24"/>
          <w:lang w:val="pl-PL"/>
        </w:rPr>
        <w:t xml:space="preserve">odbiór i zagospodarowanie pochodzących z cmentarzy: zmieszanych odpadów komunalnych o kodzie 20 03 01 (910 Mg), odpadów ulegających biodegradacji o kodzie 20 02 01 (27 Mg) </w:t>
      </w:r>
      <w:r>
        <w:rPr>
          <w:rFonts w:ascii="Cambria" w:hAnsi="Cambria"/>
          <w:sz w:val="24"/>
          <w:szCs w:val="24"/>
          <w:lang w:val="pl-PL"/>
        </w:rPr>
        <w:br/>
        <w:t>i odpadów nieulegających biodegradacji o kodzie 20 02 03 (380 Mg).</w:t>
      </w:r>
    </w:p>
    <w:p w14:paraId="26B468E2" w14:textId="77777777" w:rsidR="0061452D" w:rsidRDefault="008F6833">
      <w:pPr>
        <w:pStyle w:val="Kolorowalistaakcent11"/>
        <w:numPr>
          <w:ilvl w:val="1"/>
          <w:numId w:val="72"/>
        </w:numPr>
        <w:spacing w:line="276" w:lineRule="auto"/>
        <w:ind w:left="567" w:hanging="567"/>
      </w:pPr>
      <w:r>
        <w:rPr>
          <w:rFonts w:ascii="Cambria" w:eastAsia="Cambria" w:hAnsi="Cambria"/>
          <w:b/>
          <w:sz w:val="24"/>
          <w:szCs w:val="24"/>
          <w:lang w:val="pl-PL"/>
        </w:rPr>
        <w:t>Ilości odpadów skazane w pkt 4.2.1. i 4.2.2. SWZ są ilościami szacunkami, które Zamawiający przyjął dla porównania cen złożonych ofert. Rzeczywista ilość odpadów do odbioru i zagospodarowania może ulec zmianie. Zamawiający informuje jednak, że ilość odpadów każdego rodzaju będzie nie mniejsza w okresie świadczenia umowy niż 50% ilości szacunkowej.</w:t>
      </w:r>
    </w:p>
    <w:p w14:paraId="72285E38" w14:textId="77777777" w:rsidR="0061452D" w:rsidRDefault="008F6833">
      <w:pPr>
        <w:pStyle w:val="Kolorowalistaakcent11"/>
        <w:numPr>
          <w:ilvl w:val="1"/>
          <w:numId w:val="72"/>
        </w:numPr>
        <w:spacing w:before="0" w:after="0" w:line="276" w:lineRule="auto"/>
        <w:ind w:left="567" w:hanging="567"/>
        <w:rPr>
          <w:rFonts w:ascii="Cambria" w:hAnsi="Cambria" w:cs="Arial"/>
          <w:b/>
          <w:sz w:val="24"/>
          <w:szCs w:val="24"/>
          <w:lang w:val="pl-PL"/>
        </w:rPr>
      </w:pPr>
      <w:r>
        <w:rPr>
          <w:rFonts w:ascii="Cambria" w:hAnsi="Cambria" w:cs="Arial"/>
          <w:b/>
          <w:sz w:val="24"/>
          <w:szCs w:val="24"/>
          <w:lang w:val="pl-PL"/>
        </w:rPr>
        <w:t xml:space="preserve">Zamawiający w zakresie każdej z części zamówienia przewiduje prawo opcji, </w:t>
      </w:r>
      <w:r>
        <w:rPr>
          <w:rFonts w:ascii="Cambria" w:hAnsi="Cambria" w:cs="Arial"/>
          <w:b/>
          <w:sz w:val="24"/>
          <w:szCs w:val="24"/>
          <w:lang w:val="pl-PL"/>
        </w:rPr>
        <w:br/>
      </w:r>
      <w:bookmarkStart w:id="15" w:name="_Hlk85449681"/>
      <w:r>
        <w:rPr>
          <w:rFonts w:ascii="Cambria" w:hAnsi="Cambria" w:cs="Arial"/>
          <w:b/>
          <w:sz w:val="24"/>
          <w:szCs w:val="24"/>
          <w:lang w:val="pl-PL"/>
        </w:rPr>
        <w:t>w ramach którego zakres zamówienia (ilości odpadów każdego rodzaju oraz odbieranych pojemników) może zostać zwiększony o nie więcej niż 50%, po wykorzystaniu zakresu podstawowego</w:t>
      </w:r>
      <w:bookmarkEnd w:id="15"/>
      <w:r>
        <w:rPr>
          <w:rFonts w:ascii="Cambria" w:hAnsi="Cambria" w:cs="Arial"/>
          <w:b/>
          <w:sz w:val="24"/>
          <w:szCs w:val="24"/>
          <w:lang w:val="pl-PL"/>
        </w:rPr>
        <w:t>.</w:t>
      </w:r>
    </w:p>
    <w:p w14:paraId="11B38C6C" w14:textId="77777777" w:rsidR="0061452D" w:rsidRDefault="008F6833">
      <w:pPr>
        <w:pStyle w:val="Kolorowalistaakcent11"/>
        <w:spacing w:before="0" w:after="0" w:line="276" w:lineRule="auto"/>
        <w:ind w:left="567"/>
        <w:rPr>
          <w:rFonts w:ascii="Cambria" w:hAnsi="Cambria" w:cs="Arial"/>
          <w:b/>
          <w:sz w:val="24"/>
          <w:szCs w:val="24"/>
          <w:lang w:val="pl-PL"/>
        </w:rPr>
      </w:pPr>
      <w:bookmarkStart w:id="16" w:name="_Hlk85449766"/>
      <w:r>
        <w:rPr>
          <w:rFonts w:ascii="Cambria" w:hAnsi="Cambria" w:cs="Arial"/>
          <w:b/>
          <w:sz w:val="24"/>
          <w:szCs w:val="24"/>
          <w:lang w:val="pl-PL"/>
        </w:rPr>
        <w:t>Skorzystanie z prawa opcji jest uprawnieniem a nie obowiązkiem Zamawiającego. Nieskorzystanie z tego prawa nie skutkuje powstaniem jakichkolwiek roszczeń Wykonawcy względem Zamawiającego.</w:t>
      </w:r>
    </w:p>
    <w:p w14:paraId="301ECB4D" w14:textId="77777777" w:rsidR="0061452D" w:rsidRDefault="008F6833">
      <w:pPr>
        <w:pStyle w:val="Kolorowalistaakcent11"/>
        <w:spacing w:before="0" w:after="0" w:line="276" w:lineRule="auto"/>
        <w:ind w:left="567"/>
      </w:pPr>
      <w:bookmarkStart w:id="17" w:name="_Hlk85449776"/>
      <w:bookmarkEnd w:id="16"/>
      <w:r>
        <w:rPr>
          <w:rFonts w:ascii="Cambria" w:hAnsi="Cambria" w:cs="Arial"/>
          <w:b/>
          <w:sz w:val="24"/>
          <w:szCs w:val="24"/>
          <w:lang w:val="pl-PL"/>
        </w:rPr>
        <w:t>Prawo opcji zostanie wykorzystane w sytuacji, gdy wolumen świadczenia wykonawcy przekroczy zakres podstawowy w okresie obowiązywania umowy. Okolicznościami uzasadniającymi skorzystanie z prawa opcji będą:</w:t>
      </w:r>
    </w:p>
    <w:p w14:paraId="286A0810" w14:textId="77777777" w:rsidR="0061452D" w:rsidRDefault="008F6833">
      <w:pPr>
        <w:pStyle w:val="Kolorowalistaakcent11"/>
        <w:spacing w:before="0" w:after="0" w:line="276" w:lineRule="auto"/>
        <w:ind w:left="567"/>
        <w:rPr>
          <w:rFonts w:ascii="Cambria" w:hAnsi="Cambria" w:cs="Arial"/>
          <w:b/>
          <w:sz w:val="24"/>
          <w:szCs w:val="24"/>
          <w:lang w:val="pl-PL"/>
        </w:rPr>
      </w:pPr>
      <w:r>
        <w:rPr>
          <w:rFonts w:ascii="Cambria" w:hAnsi="Cambria" w:cs="Arial"/>
          <w:b/>
          <w:sz w:val="24"/>
          <w:szCs w:val="24"/>
          <w:lang w:val="pl-PL"/>
        </w:rPr>
        <w:t>- zwiększona w stosunku do planowanego ilość odpadów zgromadzona w miejscach z których powinny być odbierane;</w:t>
      </w:r>
    </w:p>
    <w:p w14:paraId="06C42568" w14:textId="77777777" w:rsidR="0061452D" w:rsidRDefault="008F6833">
      <w:pPr>
        <w:pStyle w:val="Kolorowalistaakcent11"/>
        <w:spacing w:before="0" w:after="0" w:line="276" w:lineRule="auto"/>
        <w:ind w:left="567"/>
        <w:rPr>
          <w:rFonts w:ascii="Cambria" w:hAnsi="Cambria" w:cs="Arial"/>
          <w:b/>
          <w:sz w:val="24"/>
          <w:szCs w:val="24"/>
          <w:lang w:val="pl-PL"/>
        </w:rPr>
      </w:pPr>
      <w:r>
        <w:rPr>
          <w:rFonts w:ascii="Cambria" w:hAnsi="Cambria" w:cs="Arial"/>
          <w:b/>
          <w:sz w:val="24"/>
          <w:szCs w:val="24"/>
          <w:lang w:val="pl-PL"/>
        </w:rPr>
        <w:t>- rozszerzenie zakresu działania zamawiającego powodujące powstanie nowych źródeł gromadzenia odpadów</w:t>
      </w:r>
      <w:bookmarkEnd w:id="17"/>
      <w:r>
        <w:rPr>
          <w:rFonts w:ascii="Cambria" w:hAnsi="Cambria" w:cs="Arial"/>
          <w:b/>
          <w:sz w:val="24"/>
          <w:szCs w:val="24"/>
          <w:lang w:val="pl-PL"/>
        </w:rPr>
        <w:t>.</w:t>
      </w:r>
    </w:p>
    <w:p w14:paraId="2DDBC739" w14:textId="77777777" w:rsidR="0061452D" w:rsidRDefault="008F6833">
      <w:pPr>
        <w:pStyle w:val="Kolorowalistaakcent11"/>
        <w:spacing w:before="0" w:after="0" w:line="276" w:lineRule="auto"/>
        <w:ind w:left="567"/>
      </w:pPr>
      <w:r>
        <w:rPr>
          <w:rFonts w:ascii="Cambria" w:hAnsi="Cambria" w:cs="Arial"/>
          <w:b/>
          <w:sz w:val="24"/>
          <w:szCs w:val="24"/>
          <w:lang w:val="pl-PL"/>
        </w:rPr>
        <w:t>Zasady korzystania z prawa opcji przez Zamawiającego określa Załącznik nr 2a do SWZ (dla części 1) oraz Załącznik nr 2b i 2c do SWZ (dla części 2)</w:t>
      </w:r>
    </w:p>
    <w:p w14:paraId="63769146" w14:textId="77777777" w:rsidR="0061452D" w:rsidRDefault="008F6833">
      <w:pPr>
        <w:pStyle w:val="Kolorowalistaakcent11"/>
        <w:numPr>
          <w:ilvl w:val="1"/>
          <w:numId w:val="72"/>
        </w:numPr>
        <w:spacing w:before="0" w:after="0" w:line="276" w:lineRule="auto"/>
        <w:ind w:left="567" w:hanging="567"/>
        <w:rPr>
          <w:rFonts w:ascii="Cambria" w:hAnsi="Cambria" w:cs="Arial"/>
          <w:sz w:val="24"/>
          <w:szCs w:val="24"/>
          <w:lang w:val="pl-PL"/>
        </w:rPr>
      </w:pPr>
      <w:r>
        <w:rPr>
          <w:rFonts w:ascii="Cambria" w:hAnsi="Cambria" w:cs="Arial"/>
          <w:sz w:val="24"/>
          <w:szCs w:val="24"/>
          <w:lang w:val="pl-PL"/>
        </w:rPr>
        <w:t>Zakres i sposób realizacji przedmiotu zamówienia określa:</w:t>
      </w:r>
    </w:p>
    <w:p w14:paraId="56B013C7" w14:textId="77777777" w:rsidR="0061452D" w:rsidRDefault="008F6833">
      <w:pPr>
        <w:pStyle w:val="Kolorowalistaakcent11"/>
        <w:numPr>
          <w:ilvl w:val="0"/>
          <w:numId w:val="80"/>
        </w:numPr>
        <w:spacing w:before="0" w:after="0" w:line="276" w:lineRule="auto"/>
      </w:pPr>
      <w:r>
        <w:rPr>
          <w:rFonts w:ascii="Cambria" w:hAnsi="Cambria" w:cs="Arial"/>
          <w:b/>
          <w:bCs/>
          <w:sz w:val="24"/>
          <w:szCs w:val="24"/>
          <w:u w:val="single"/>
          <w:lang w:val="pl-PL"/>
        </w:rPr>
        <w:t>w zakresie części 1 zamówienia</w:t>
      </w:r>
      <w:r>
        <w:rPr>
          <w:rFonts w:ascii="Cambria" w:hAnsi="Cambria" w:cs="Arial"/>
          <w:sz w:val="24"/>
          <w:szCs w:val="24"/>
          <w:lang w:val="pl-PL"/>
        </w:rPr>
        <w:t xml:space="preserve"> - </w:t>
      </w:r>
      <w:r>
        <w:rPr>
          <w:rFonts w:ascii="Cambria" w:hAnsi="Cambria" w:cs="Arial"/>
          <w:b/>
          <w:sz w:val="24"/>
          <w:szCs w:val="24"/>
          <w:lang w:val="pl-PL"/>
        </w:rPr>
        <w:t xml:space="preserve">Załącznik nr 1a do SWZ – </w:t>
      </w:r>
      <w:r>
        <w:rPr>
          <w:rFonts w:ascii="Cambria" w:hAnsi="Cambria" w:cs="Arial"/>
          <w:bCs/>
          <w:sz w:val="24"/>
          <w:szCs w:val="24"/>
          <w:lang w:val="pl-PL"/>
        </w:rPr>
        <w:t>Opis przedmiotu zamówienia dla części 1</w:t>
      </w:r>
      <w:r>
        <w:rPr>
          <w:rFonts w:ascii="Cambria" w:hAnsi="Cambria" w:cs="Arial"/>
          <w:b/>
          <w:sz w:val="24"/>
          <w:szCs w:val="24"/>
          <w:lang w:val="pl-PL"/>
        </w:rPr>
        <w:t xml:space="preserve"> </w:t>
      </w:r>
      <w:r>
        <w:rPr>
          <w:rFonts w:ascii="Cambria" w:hAnsi="Cambria" w:cs="Arial"/>
          <w:sz w:val="24"/>
          <w:szCs w:val="24"/>
          <w:lang w:val="pl-PL"/>
        </w:rPr>
        <w:t xml:space="preserve">oraz Projekt umowy stanowiący </w:t>
      </w:r>
      <w:r>
        <w:rPr>
          <w:rFonts w:ascii="Cambria" w:hAnsi="Cambria" w:cs="Arial"/>
          <w:b/>
          <w:sz w:val="24"/>
          <w:szCs w:val="24"/>
          <w:lang w:val="pl-PL"/>
        </w:rPr>
        <w:t>Załącznik nr 2a do SWZ</w:t>
      </w:r>
      <w:r>
        <w:rPr>
          <w:rFonts w:ascii="Cambria" w:hAnsi="Cambria" w:cs="Arial"/>
          <w:sz w:val="24"/>
          <w:szCs w:val="24"/>
          <w:lang w:val="pl-PL"/>
        </w:rPr>
        <w:t>;</w:t>
      </w:r>
    </w:p>
    <w:p w14:paraId="3BF3A1F8" w14:textId="77777777" w:rsidR="0061452D" w:rsidRDefault="008F6833">
      <w:pPr>
        <w:pStyle w:val="Kolorowalistaakcent11"/>
        <w:numPr>
          <w:ilvl w:val="0"/>
          <w:numId w:val="80"/>
        </w:numPr>
        <w:spacing w:before="0" w:after="0" w:line="276" w:lineRule="auto"/>
      </w:pPr>
      <w:r>
        <w:rPr>
          <w:rFonts w:ascii="Cambria" w:hAnsi="Cambria" w:cs="Arial"/>
          <w:sz w:val="24"/>
          <w:szCs w:val="24"/>
          <w:lang w:val="pl-PL"/>
        </w:rPr>
        <w:t xml:space="preserve">w zakresie części 2 zamówienia – </w:t>
      </w:r>
      <w:r>
        <w:rPr>
          <w:rFonts w:ascii="Cambria" w:hAnsi="Cambria" w:cs="Arial"/>
          <w:b/>
          <w:bCs/>
          <w:sz w:val="24"/>
          <w:szCs w:val="24"/>
          <w:lang w:val="pl-PL"/>
        </w:rPr>
        <w:t xml:space="preserve">Załącznik nr 1b do SWZ – </w:t>
      </w:r>
      <w:r>
        <w:rPr>
          <w:rFonts w:ascii="Cambria" w:hAnsi="Cambria" w:cs="Arial"/>
          <w:sz w:val="24"/>
          <w:szCs w:val="24"/>
          <w:lang w:val="pl-PL"/>
        </w:rPr>
        <w:t xml:space="preserve">Opis przedmiotu zamówienia dla części 2 oraz Projekty umów stanowiące </w:t>
      </w:r>
      <w:r>
        <w:rPr>
          <w:rFonts w:ascii="Cambria" w:hAnsi="Cambria" w:cs="Arial"/>
          <w:b/>
          <w:sz w:val="24"/>
          <w:szCs w:val="24"/>
          <w:lang w:val="pl-PL"/>
        </w:rPr>
        <w:t>Załącznik nr 2b i 2c do SWZ</w:t>
      </w:r>
    </w:p>
    <w:p w14:paraId="0C99776C" w14:textId="77777777" w:rsidR="0061452D" w:rsidRDefault="008F6833">
      <w:pPr>
        <w:pStyle w:val="Standard"/>
        <w:numPr>
          <w:ilvl w:val="1"/>
          <w:numId w:val="72"/>
        </w:numPr>
        <w:spacing w:line="276" w:lineRule="auto"/>
        <w:jc w:val="both"/>
        <w:rPr>
          <w:rFonts w:ascii="Cambria" w:eastAsia="Arial" w:hAnsi="Cambria"/>
          <w:lang w:val="pl-PL"/>
        </w:rPr>
      </w:pPr>
      <w:r>
        <w:rPr>
          <w:rFonts w:ascii="Cambria" w:eastAsia="Arial" w:hAnsi="Cambria"/>
          <w:lang w:val="pl-PL"/>
        </w:rPr>
        <w:t>Wszystkie pojazdy wykorzystywane przez Wykonawcę przy realizacji umowy wyposażone będą w moduły GPS umożliwiające monitorowanie tras przejazdu i ich pracy (zawierające informacje o zatrzymaniu pojazdu)</w:t>
      </w:r>
    </w:p>
    <w:p w14:paraId="768712EB" w14:textId="77777777" w:rsidR="0061452D" w:rsidRDefault="008F6833">
      <w:pPr>
        <w:pStyle w:val="Standard"/>
        <w:numPr>
          <w:ilvl w:val="1"/>
          <w:numId w:val="72"/>
        </w:numPr>
        <w:spacing w:line="276" w:lineRule="auto"/>
        <w:jc w:val="both"/>
        <w:rPr>
          <w:rFonts w:ascii="Cambria" w:hAnsi="Cambria" w:cs="Arial"/>
          <w:b/>
          <w:bCs/>
          <w:lang w:val="pl-PL"/>
        </w:rPr>
      </w:pPr>
      <w:r>
        <w:rPr>
          <w:rFonts w:ascii="Cambria" w:hAnsi="Cambria" w:cs="Arial"/>
          <w:b/>
          <w:bCs/>
          <w:lang w:val="pl-PL"/>
        </w:rPr>
        <w:t>Zamawiający informuje, że w zakresie części 2 zamówienia, z Wykonawca którego oferta zostanie wybrana jako najkorzystniejsza zostaną podpisane odrębne umowy, odpowiednio w zakresie odbioru i zagospodarowania odpadów z szaletów miejskich i pochodzących z cmentarzy.</w:t>
      </w:r>
    </w:p>
    <w:p w14:paraId="36EDB36A" w14:textId="77777777" w:rsidR="0061452D" w:rsidRDefault="008F6833">
      <w:pPr>
        <w:pStyle w:val="Standard"/>
        <w:numPr>
          <w:ilvl w:val="1"/>
          <w:numId w:val="72"/>
        </w:numPr>
        <w:spacing w:line="276" w:lineRule="auto"/>
        <w:jc w:val="both"/>
        <w:rPr>
          <w:rFonts w:ascii="Cambria" w:hAnsi="Cambria" w:cs="Arial"/>
          <w:b/>
          <w:bCs/>
          <w:lang w:val="pl-PL"/>
        </w:rPr>
      </w:pPr>
      <w:r>
        <w:rPr>
          <w:rFonts w:ascii="Cambria" w:hAnsi="Cambria" w:cs="Arial"/>
          <w:b/>
          <w:bCs/>
          <w:lang w:val="pl-PL"/>
        </w:rPr>
        <w:lastRenderedPageBreak/>
        <w:t>Nazwa/y i kod/y Wspólnego Słownika Zamówień: (CPV):</w:t>
      </w:r>
    </w:p>
    <w:p w14:paraId="5808AEAA" w14:textId="77777777" w:rsidR="0061452D" w:rsidRDefault="008F6833">
      <w:pPr>
        <w:pStyle w:val="Standard"/>
        <w:spacing w:line="276" w:lineRule="auto"/>
        <w:ind w:left="567"/>
        <w:jc w:val="both"/>
        <w:outlineLvl w:val="3"/>
        <w:rPr>
          <w:rFonts w:ascii="Cambria" w:hAnsi="Cambria" w:cs="Arial"/>
          <w:b/>
          <w:bCs/>
          <w:u w:val="single"/>
          <w:lang w:val="pl-PL"/>
        </w:rPr>
      </w:pPr>
      <w:r>
        <w:rPr>
          <w:rFonts w:ascii="Cambria" w:hAnsi="Cambria" w:cs="Arial"/>
          <w:b/>
          <w:bCs/>
          <w:u w:val="single"/>
          <w:lang w:val="pl-PL"/>
        </w:rPr>
        <w:t>W zakresie części 1:</w:t>
      </w:r>
    </w:p>
    <w:p w14:paraId="6021A2B2" w14:textId="77777777" w:rsidR="0061452D" w:rsidRDefault="008F6833">
      <w:pPr>
        <w:pStyle w:val="NormalnyWeb"/>
        <w:spacing w:line="276" w:lineRule="auto"/>
        <w:ind w:left="567"/>
        <w:jc w:val="both"/>
        <w:rPr>
          <w:rFonts w:ascii="Cambria" w:hAnsi="Cambria"/>
          <w:lang w:val="pl-PL"/>
        </w:rPr>
      </w:pPr>
      <w:r>
        <w:rPr>
          <w:rFonts w:ascii="Cambria" w:hAnsi="Cambria"/>
          <w:lang w:val="pl-PL"/>
        </w:rPr>
        <w:t>90500000-2</w:t>
      </w:r>
      <w:r>
        <w:rPr>
          <w:rFonts w:ascii="Cambria" w:hAnsi="Cambria"/>
          <w:lang w:val="pl-PL"/>
        </w:rPr>
        <w:tab/>
        <w:t>Usługi związane z odpadami,</w:t>
      </w:r>
    </w:p>
    <w:p w14:paraId="056B78EF" w14:textId="77777777" w:rsidR="0061452D" w:rsidRDefault="008F6833">
      <w:pPr>
        <w:pStyle w:val="NormalnyWeb"/>
        <w:spacing w:line="276" w:lineRule="auto"/>
        <w:ind w:left="2127" w:hanging="1560"/>
        <w:jc w:val="both"/>
        <w:rPr>
          <w:rFonts w:ascii="Cambria" w:hAnsi="Cambria"/>
          <w:lang w:val="pl-PL"/>
        </w:rPr>
      </w:pPr>
      <w:r>
        <w:rPr>
          <w:rFonts w:ascii="Cambria" w:hAnsi="Cambria"/>
          <w:lang w:val="pl-PL"/>
        </w:rPr>
        <w:t>90511200-4</w:t>
      </w:r>
      <w:r>
        <w:rPr>
          <w:rFonts w:ascii="Cambria" w:hAnsi="Cambria"/>
          <w:lang w:val="pl-PL"/>
        </w:rPr>
        <w:tab/>
        <w:t>Usługi gromadzenia odpadów pochodzących z gospodarstw domowych,</w:t>
      </w:r>
    </w:p>
    <w:p w14:paraId="070B1C61" w14:textId="77777777" w:rsidR="0061452D" w:rsidRDefault="008F6833">
      <w:pPr>
        <w:pStyle w:val="NormalnyWeb"/>
        <w:spacing w:line="276" w:lineRule="auto"/>
        <w:ind w:left="567"/>
        <w:jc w:val="both"/>
        <w:rPr>
          <w:rFonts w:ascii="Cambria" w:hAnsi="Cambria"/>
          <w:lang w:val="pl-PL"/>
        </w:rPr>
      </w:pPr>
      <w:r>
        <w:rPr>
          <w:rFonts w:ascii="Cambria" w:hAnsi="Cambria"/>
          <w:lang w:val="pl-PL"/>
        </w:rPr>
        <w:t xml:space="preserve">90512000-9 </w:t>
      </w:r>
      <w:r>
        <w:rPr>
          <w:rFonts w:ascii="Cambria" w:hAnsi="Cambria"/>
          <w:lang w:val="pl-PL"/>
        </w:rPr>
        <w:tab/>
        <w:t>Usługi transportu odpadów,</w:t>
      </w:r>
    </w:p>
    <w:p w14:paraId="504C6784" w14:textId="77777777" w:rsidR="0061452D" w:rsidRDefault="008F6833">
      <w:pPr>
        <w:pStyle w:val="NormalnyWeb"/>
        <w:spacing w:line="276" w:lineRule="auto"/>
        <w:ind w:left="567"/>
        <w:jc w:val="both"/>
        <w:rPr>
          <w:rFonts w:ascii="Cambria" w:hAnsi="Cambria"/>
          <w:lang w:val="pl-PL"/>
        </w:rPr>
      </w:pPr>
      <w:r>
        <w:rPr>
          <w:rFonts w:ascii="Cambria" w:hAnsi="Cambria"/>
          <w:lang w:val="pl-PL"/>
        </w:rPr>
        <w:t xml:space="preserve">90513100-7 </w:t>
      </w:r>
      <w:r>
        <w:rPr>
          <w:rFonts w:ascii="Cambria" w:hAnsi="Cambria"/>
          <w:lang w:val="pl-PL"/>
        </w:rPr>
        <w:tab/>
        <w:t>Usługi wywozu odpadów pochodzących z gospodarstw domowych,</w:t>
      </w:r>
    </w:p>
    <w:p w14:paraId="1E2C0839" w14:textId="77777777" w:rsidR="0061452D" w:rsidRDefault="008F6833">
      <w:pPr>
        <w:pStyle w:val="NormalnyWeb"/>
        <w:spacing w:line="276" w:lineRule="auto"/>
        <w:ind w:left="567"/>
        <w:jc w:val="both"/>
        <w:rPr>
          <w:rFonts w:ascii="Cambria" w:hAnsi="Cambria"/>
          <w:lang w:val="pl-PL"/>
        </w:rPr>
      </w:pPr>
      <w:r>
        <w:rPr>
          <w:rFonts w:ascii="Cambria" w:hAnsi="Cambria"/>
          <w:lang w:val="pl-PL"/>
        </w:rPr>
        <w:t>90533000-2</w:t>
      </w:r>
      <w:r>
        <w:rPr>
          <w:rFonts w:ascii="Cambria" w:hAnsi="Cambria"/>
          <w:lang w:val="pl-PL"/>
        </w:rPr>
        <w:tab/>
        <w:t>Usługi gospodarki odpadami.</w:t>
      </w:r>
    </w:p>
    <w:p w14:paraId="1A44414F" w14:textId="77777777" w:rsidR="0061452D" w:rsidRDefault="008F6833">
      <w:pPr>
        <w:pStyle w:val="NormalnyWeb"/>
        <w:spacing w:line="276" w:lineRule="auto"/>
        <w:ind w:left="567"/>
        <w:jc w:val="both"/>
        <w:rPr>
          <w:rFonts w:ascii="Cambria" w:hAnsi="Cambria"/>
          <w:b/>
          <w:bCs/>
          <w:u w:val="single"/>
          <w:lang w:val="pl-PL"/>
        </w:rPr>
      </w:pPr>
      <w:r>
        <w:rPr>
          <w:rFonts w:ascii="Cambria" w:hAnsi="Cambria"/>
          <w:b/>
          <w:bCs/>
          <w:u w:val="single"/>
          <w:lang w:val="pl-PL"/>
        </w:rPr>
        <w:t>W zakresie części 2:</w:t>
      </w:r>
    </w:p>
    <w:p w14:paraId="478A3BEE" w14:textId="77777777" w:rsidR="0061452D" w:rsidRDefault="008F6833">
      <w:pPr>
        <w:pStyle w:val="NormalnyWeb"/>
        <w:spacing w:line="276" w:lineRule="auto"/>
        <w:ind w:left="567"/>
        <w:jc w:val="both"/>
        <w:rPr>
          <w:rFonts w:ascii="Cambria" w:hAnsi="Cambria"/>
          <w:lang w:val="pl-PL"/>
        </w:rPr>
      </w:pPr>
      <w:r>
        <w:rPr>
          <w:rFonts w:ascii="Cambria" w:hAnsi="Cambria"/>
          <w:lang w:val="pl-PL"/>
        </w:rPr>
        <w:t>90500000-2</w:t>
      </w:r>
      <w:r>
        <w:rPr>
          <w:rFonts w:ascii="Cambria" w:hAnsi="Cambria"/>
          <w:lang w:val="pl-PL"/>
        </w:rPr>
        <w:tab/>
        <w:t>Usługi związane z odpadami,</w:t>
      </w:r>
    </w:p>
    <w:p w14:paraId="1D29F733" w14:textId="77777777" w:rsidR="0061452D" w:rsidRDefault="008F6833">
      <w:pPr>
        <w:pStyle w:val="NormalnyWeb"/>
        <w:spacing w:line="276" w:lineRule="auto"/>
        <w:ind w:left="567"/>
        <w:jc w:val="both"/>
        <w:rPr>
          <w:rFonts w:ascii="Cambria" w:hAnsi="Cambria"/>
          <w:lang w:val="pl-PL"/>
        </w:rPr>
      </w:pPr>
      <w:r>
        <w:rPr>
          <w:rFonts w:ascii="Cambria" w:hAnsi="Cambria"/>
          <w:lang w:val="pl-PL"/>
        </w:rPr>
        <w:t xml:space="preserve">90512000-9 </w:t>
      </w:r>
      <w:r>
        <w:rPr>
          <w:rFonts w:ascii="Cambria" w:hAnsi="Cambria"/>
          <w:lang w:val="pl-PL"/>
        </w:rPr>
        <w:tab/>
        <w:t>Usługi transportu odpadów,</w:t>
      </w:r>
    </w:p>
    <w:p w14:paraId="6DFD1BEB" w14:textId="77777777" w:rsidR="0061452D" w:rsidRDefault="008F6833">
      <w:pPr>
        <w:pStyle w:val="NormalnyWeb"/>
        <w:spacing w:line="276" w:lineRule="auto"/>
        <w:ind w:left="567"/>
        <w:jc w:val="both"/>
        <w:rPr>
          <w:rFonts w:ascii="Cambria" w:hAnsi="Cambria"/>
          <w:lang w:val="pl-PL"/>
        </w:rPr>
      </w:pPr>
      <w:r>
        <w:rPr>
          <w:rFonts w:ascii="Cambria" w:hAnsi="Cambria"/>
          <w:lang w:val="pl-PL"/>
        </w:rPr>
        <w:t>90533000-2</w:t>
      </w:r>
      <w:r>
        <w:rPr>
          <w:rFonts w:ascii="Cambria" w:hAnsi="Cambria"/>
          <w:lang w:val="pl-PL"/>
        </w:rPr>
        <w:tab/>
        <w:t>Usługi gospodarki odpadami,</w:t>
      </w:r>
    </w:p>
    <w:p w14:paraId="2224EFA6" w14:textId="77777777" w:rsidR="0061452D" w:rsidRDefault="008F6833">
      <w:pPr>
        <w:pStyle w:val="NormalnyWeb"/>
        <w:spacing w:line="276" w:lineRule="auto"/>
        <w:ind w:left="567"/>
        <w:jc w:val="both"/>
        <w:rPr>
          <w:rFonts w:ascii="Cambria" w:hAnsi="Cambria"/>
          <w:lang w:val="pl-PL"/>
        </w:rPr>
      </w:pPr>
      <w:r>
        <w:rPr>
          <w:rFonts w:ascii="Cambria" w:hAnsi="Cambria"/>
          <w:lang w:val="pl-PL"/>
        </w:rPr>
        <w:t>98371111-5</w:t>
      </w:r>
      <w:r>
        <w:rPr>
          <w:rFonts w:ascii="Cambria" w:hAnsi="Cambria"/>
          <w:lang w:val="pl-PL"/>
        </w:rPr>
        <w:tab/>
        <w:t>Usługa utrzymania cmentarzy</w:t>
      </w:r>
    </w:p>
    <w:p w14:paraId="7E0A6EB8" w14:textId="77777777" w:rsidR="0061452D" w:rsidRDefault="0061452D">
      <w:pPr>
        <w:pStyle w:val="NormalnyWeb"/>
        <w:spacing w:line="276" w:lineRule="auto"/>
        <w:ind w:left="567"/>
        <w:jc w:val="both"/>
        <w:rPr>
          <w:rFonts w:ascii="Cambria" w:hAnsi="Cambria"/>
          <w:b/>
          <w:bCs/>
          <w:u w:val="single"/>
          <w:lang w:val="pl-PL"/>
        </w:rPr>
      </w:pPr>
    </w:p>
    <w:p w14:paraId="71468A9E" w14:textId="77777777" w:rsidR="0061452D" w:rsidRDefault="008F6833">
      <w:pPr>
        <w:pStyle w:val="Akapitzlist"/>
        <w:numPr>
          <w:ilvl w:val="1"/>
          <w:numId w:val="72"/>
        </w:numPr>
        <w:spacing w:before="0" w:after="0" w:line="276" w:lineRule="auto"/>
        <w:ind w:left="567" w:hanging="567"/>
        <w:rPr>
          <w:rFonts w:ascii="Cambria" w:hAnsi="Cambria" w:cs="Arial"/>
          <w:b/>
          <w:bCs/>
          <w:sz w:val="24"/>
          <w:szCs w:val="24"/>
          <w:lang w:val="pl-PL"/>
        </w:rPr>
      </w:pPr>
      <w:r>
        <w:rPr>
          <w:rFonts w:ascii="Cambria" w:hAnsi="Cambria" w:cs="Arial"/>
          <w:b/>
          <w:bCs/>
          <w:sz w:val="24"/>
          <w:szCs w:val="24"/>
          <w:lang w:val="pl-PL"/>
        </w:rPr>
        <w:t>Przedmiotowe środki dowodowe.</w:t>
      </w:r>
    </w:p>
    <w:p w14:paraId="3A40C051" w14:textId="77777777" w:rsidR="0061452D" w:rsidRDefault="008F6833">
      <w:pPr>
        <w:pStyle w:val="Akapitzlist"/>
        <w:spacing w:before="0" w:after="0" w:line="276" w:lineRule="auto"/>
        <w:ind w:left="567"/>
      </w:pPr>
      <w:r>
        <w:rPr>
          <w:rFonts w:ascii="Cambria" w:hAnsi="Cambria" w:cs="Arial"/>
          <w:sz w:val="24"/>
          <w:szCs w:val="24"/>
          <w:lang w:val="pl-PL"/>
        </w:rPr>
        <w:t xml:space="preserve">Zamawiający </w:t>
      </w:r>
      <w:r>
        <w:rPr>
          <w:rFonts w:ascii="Cambria" w:hAnsi="Cambria" w:cs="Arial"/>
          <w:sz w:val="24"/>
          <w:szCs w:val="24"/>
          <w:u w:val="single"/>
          <w:lang w:val="pl-PL"/>
        </w:rPr>
        <w:t>nie wymaga</w:t>
      </w:r>
      <w:r>
        <w:rPr>
          <w:rFonts w:ascii="Cambria" w:hAnsi="Cambria" w:cs="Arial"/>
          <w:sz w:val="24"/>
          <w:szCs w:val="24"/>
          <w:lang w:val="pl-PL"/>
        </w:rPr>
        <w:t xml:space="preserve"> w niniejszym postępowaniu przedmiotowych środków dowodowych.</w:t>
      </w:r>
    </w:p>
    <w:p w14:paraId="611EB313" w14:textId="77777777" w:rsidR="0061452D" w:rsidRDefault="008F6833">
      <w:pPr>
        <w:pStyle w:val="Akapitzlist"/>
        <w:numPr>
          <w:ilvl w:val="1"/>
          <w:numId w:val="72"/>
        </w:numPr>
        <w:spacing w:line="276" w:lineRule="auto"/>
        <w:ind w:left="567" w:hanging="567"/>
        <w:rPr>
          <w:rFonts w:ascii="Cambria" w:hAnsi="Cambria" w:cs="Helvetica"/>
          <w:b/>
          <w:bCs/>
          <w:color w:val="000000"/>
          <w:sz w:val="24"/>
          <w:szCs w:val="24"/>
          <w:lang w:val="pl-PL"/>
        </w:rPr>
      </w:pPr>
      <w:r>
        <w:rPr>
          <w:rFonts w:ascii="Cambria" w:hAnsi="Cambria" w:cs="Helvetica"/>
          <w:b/>
          <w:bCs/>
          <w:color w:val="000000"/>
          <w:sz w:val="24"/>
          <w:szCs w:val="24"/>
          <w:lang w:val="pl-PL"/>
        </w:rPr>
        <w:t>Ubezpieczenie.</w:t>
      </w:r>
    </w:p>
    <w:p w14:paraId="71C8BCF6" w14:textId="77777777" w:rsidR="0061452D" w:rsidRDefault="008F6833">
      <w:pPr>
        <w:pStyle w:val="Standard"/>
        <w:spacing w:line="276" w:lineRule="auto"/>
        <w:ind w:left="567"/>
        <w:jc w:val="both"/>
        <w:rPr>
          <w:rFonts w:ascii="Cambria" w:hAnsi="Cambria" w:cs="Helvetica"/>
          <w:bCs/>
          <w:color w:val="000000"/>
          <w:lang w:val="pl-PL"/>
        </w:rPr>
      </w:pPr>
      <w:r>
        <w:rPr>
          <w:rFonts w:ascii="Cambria" w:hAnsi="Cambria" w:cs="Helvetica"/>
          <w:bCs/>
          <w:color w:val="000000"/>
          <w:lang w:val="pl-PL"/>
        </w:rPr>
        <w:t>Zamawiający wymaga od Wykonawcy ubezpieczenia zgodnie z warunkami określonymi przez Zamawiającego w § 9 Projektu umowy.</w:t>
      </w:r>
    </w:p>
    <w:p w14:paraId="3D061A23" w14:textId="77777777" w:rsidR="0061452D" w:rsidRDefault="0061452D">
      <w:pPr>
        <w:pStyle w:val="Kolorowalistaakcent11"/>
        <w:spacing w:before="0" w:after="0" w:line="276" w:lineRule="auto"/>
        <w:rPr>
          <w:rFonts w:ascii="Cambria" w:hAnsi="Cambria"/>
          <w:color w:val="000000"/>
          <w:sz w:val="24"/>
          <w:szCs w:val="24"/>
          <w:lang w:val="pl-PL"/>
        </w:rPr>
      </w:pPr>
    </w:p>
    <w:tbl>
      <w:tblPr>
        <w:tblW w:w="9068" w:type="dxa"/>
        <w:jc w:val="center"/>
        <w:tblLayout w:type="fixed"/>
        <w:tblCellMar>
          <w:left w:w="10" w:type="dxa"/>
          <w:right w:w="10" w:type="dxa"/>
        </w:tblCellMar>
        <w:tblLook w:val="0000" w:firstRow="0" w:lastRow="0" w:firstColumn="0" w:lastColumn="0" w:noHBand="0" w:noVBand="0"/>
      </w:tblPr>
      <w:tblGrid>
        <w:gridCol w:w="9068"/>
      </w:tblGrid>
      <w:tr w:rsidR="0061452D" w14:paraId="39F9FB93" w14:textId="77777777">
        <w:trPr>
          <w:jc w:val="center"/>
        </w:trPr>
        <w:tc>
          <w:tcPr>
            <w:tcW w:w="9068" w:type="dxa"/>
            <w:tcBorders>
              <w:bottom w:val="single" w:sz="4" w:space="0" w:color="00000A"/>
            </w:tcBorders>
            <w:shd w:val="clear" w:color="auto" w:fill="D9D9D9"/>
            <w:tcMar>
              <w:top w:w="0" w:type="dxa"/>
              <w:left w:w="108" w:type="dxa"/>
              <w:bottom w:w="0" w:type="dxa"/>
              <w:right w:w="108" w:type="dxa"/>
            </w:tcMar>
          </w:tcPr>
          <w:p w14:paraId="2E25726E" w14:textId="77777777" w:rsidR="0061452D" w:rsidRDefault="008F6833">
            <w:pPr>
              <w:pStyle w:val="Standard"/>
              <w:spacing w:line="276" w:lineRule="auto"/>
              <w:jc w:val="center"/>
              <w:rPr>
                <w:rFonts w:ascii="Cambria" w:hAnsi="Cambria"/>
                <w:lang w:val="pl-PL"/>
              </w:rPr>
            </w:pPr>
            <w:r>
              <w:rPr>
                <w:rFonts w:ascii="Cambria" w:hAnsi="Cambria"/>
                <w:lang w:val="pl-PL"/>
              </w:rPr>
              <w:t>Rozdział 5</w:t>
            </w:r>
          </w:p>
          <w:p w14:paraId="6DA3A4E6" w14:textId="77777777" w:rsidR="0061452D" w:rsidRDefault="008F6833">
            <w:pPr>
              <w:pStyle w:val="Standard"/>
              <w:spacing w:line="276" w:lineRule="auto"/>
              <w:jc w:val="center"/>
              <w:rPr>
                <w:rFonts w:ascii="Cambria" w:hAnsi="Cambria"/>
                <w:b/>
                <w:lang w:val="pl-PL"/>
              </w:rPr>
            </w:pPr>
            <w:r>
              <w:rPr>
                <w:rFonts w:ascii="Cambria" w:hAnsi="Cambria"/>
                <w:b/>
                <w:lang w:val="pl-PL"/>
              </w:rPr>
              <w:t>TERMIN WYKONANIA ZAMÓWIENIA</w:t>
            </w:r>
          </w:p>
        </w:tc>
      </w:tr>
    </w:tbl>
    <w:p w14:paraId="4634FF28" w14:textId="77777777" w:rsidR="0061452D" w:rsidRDefault="0061452D">
      <w:pPr>
        <w:pStyle w:val="Kolorowalistaakcent11"/>
        <w:spacing w:line="276" w:lineRule="auto"/>
        <w:outlineLvl w:val="3"/>
        <w:rPr>
          <w:rFonts w:ascii="Cambria" w:hAnsi="Cambria" w:cs="Helvetica"/>
          <w:bCs/>
          <w:sz w:val="24"/>
          <w:szCs w:val="24"/>
          <w:lang w:val="pl-PL"/>
        </w:rPr>
      </w:pPr>
    </w:p>
    <w:p w14:paraId="7A2D89AE" w14:textId="77777777" w:rsidR="0061452D" w:rsidRDefault="008F6833">
      <w:pPr>
        <w:pStyle w:val="Kolorowalistaakcent11"/>
        <w:spacing w:line="276" w:lineRule="auto"/>
        <w:ind w:left="0"/>
        <w:outlineLvl w:val="3"/>
      </w:pPr>
      <w:r>
        <w:rPr>
          <w:rFonts w:ascii="Cambria" w:hAnsi="Cambria" w:cs="Helvetica"/>
          <w:sz w:val="24"/>
          <w:szCs w:val="24"/>
          <w:lang w:val="pl-PL"/>
        </w:rPr>
        <w:t xml:space="preserve">Z uwagi na fakt, iż przedmiot zamówienia ma charakter powtarzających się, ciągły, Zamawiający określa termin jego realizacji </w:t>
      </w:r>
      <w:r>
        <w:rPr>
          <w:rFonts w:ascii="Cambria" w:hAnsi="Cambria" w:cs="Helvetica"/>
          <w:b/>
          <w:sz w:val="24"/>
          <w:szCs w:val="24"/>
          <w:u w:val="single"/>
          <w:lang w:val="pl-PL"/>
        </w:rPr>
        <w:t>w zakresie obydwu części</w:t>
      </w:r>
      <w:r>
        <w:rPr>
          <w:rFonts w:ascii="Cambria" w:hAnsi="Cambria" w:cs="Helvetica"/>
          <w:b/>
          <w:sz w:val="24"/>
          <w:szCs w:val="24"/>
          <w:lang w:val="pl-PL"/>
        </w:rPr>
        <w:t xml:space="preserve"> w okresie od dnia</w:t>
      </w:r>
      <w:r>
        <w:rPr>
          <w:rFonts w:ascii="Cambria" w:hAnsi="Cambria" w:cs="Helvetica"/>
          <w:bCs/>
          <w:sz w:val="24"/>
          <w:szCs w:val="24"/>
          <w:lang w:val="pl-PL"/>
        </w:rPr>
        <w:t xml:space="preserve"> </w:t>
      </w:r>
      <w:r>
        <w:rPr>
          <w:rFonts w:ascii="Cambria" w:hAnsi="Cambria" w:cs="Helvetica"/>
          <w:b/>
          <w:sz w:val="24"/>
          <w:szCs w:val="24"/>
          <w:lang w:val="pl-PL"/>
        </w:rPr>
        <w:t>01.01.2022 r. do 31.12.2023 r.</w:t>
      </w:r>
    </w:p>
    <w:p w14:paraId="4007C47C" w14:textId="77777777" w:rsidR="0061452D" w:rsidRDefault="0061452D">
      <w:pPr>
        <w:pStyle w:val="Kolorowalistaakcent11"/>
        <w:spacing w:line="276" w:lineRule="auto"/>
        <w:ind w:left="0"/>
        <w:outlineLvl w:val="3"/>
        <w:rPr>
          <w:rFonts w:ascii="Cambria" w:hAnsi="Cambria" w:cs="Helvetica"/>
          <w:b/>
          <w:sz w:val="24"/>
          <w:szCs w:val="24"/>
          <w:lang w:val="pl-PL"/>
        </w:rPr>
      </w:pPr>
    </w:p>
    <w:tbl>
      <w:tblPr>
        <w:tblW w:w="9068" w:type="dxa"/>
        <w:jc w:val="center"/>
        <w:tblLayout w:type="fixed"/>
        <w:tblCellMar>
          <w:left w:w="10" w:type="dxa"/>
          <w:right w:w="10" w:type="dxa"/>
        </w:tblCellMar>
        <w:tblLook w:val="0000" w:firstRow="0" w:lastRow="0" w:firstColumn="0" w:lastColumn="0" w:noHBand="0" w:noVBand="0"/>
      </w:tblPr>
      <w:tblGrid>
        <w:gridCol w:w="9068"/>
      </w:tblGrid>
      <w:tr w:rsidR="0061452D" w14:paraId="0FC059A1" w14:textId="77777777">
        <w:trPr>
          <w:jc w:val="center"/>
        </w:trPr>
        <w:tc>
          <w:tcPr>
            <w:tcW w:w="9068" w:type="dxa"/>
            <w:tcBorders>
              <w:bottom w:val="single" w:sz="4" w:space="0" w:color="00000A"/>
            </w:tcBorders>
            <w:shd w:val="clear" w:color="auto" w:fill="D9D9D9"/>
            <w:tcMar>
              <w:top w:w="0" w:type="dxa"/>
              <w:left w:w="108" w:type="dxa"/>
              <w:bottom w:w="0" w:type="dxa"/>
              <w:right w:w="108" w:type="dxa"/>
            </w:tcMar>
          </w:tcPr>
          <w:p w14:paraId="05098EA9" w14:textId="77777777" w:rsidR="0061452D" w:rsidRDefault="008F6833">
            <w:pPr>
              <w:pStyle w:val="Standard"/>
              <w:spacing w:line="276" w:lineRule="auto"/>
              <w:jc w:val="center"/>
              <w:rPr>
                <w:rFonts w:ascii="Cambria" w:hAnsi="Cambria"/>
                <w:lang w:val="pl-PL"/>
              </w:rPr>
            </w:pPr>
            <w:r>
              <w:rPr>
                <w:rFonts w:ascii="Cambria" w:hAnsi="Cambria"/>
                <w:lang w:val="pl-PL"/>
              </w:rPr>
              <w:t>Rozdział 6</w:t>
            </w:r>
          </w:p>
          <w:p w14:paraId="5AB2930E" w14:textId="77777777" w:rsidR="0061452D" w:rsidRDefault="008F6833">
            <w:pPr>
              <w:pStyle w:val="Standard"/>
              <w:spacing w:line="276" w:lineRule="auto"/>
              <w:jc w:val="center"/>
              <w:rPr>
                <w:rFonts w:ascii="Cambria" w:hAnsi="Cambria"/>
                <w:b/>
                <w:color w:val="000000"/>
                <w:lang w:val="pl-PL"/>
              </w:rPr>
            </w:pPr>
            <w:r>
              <w:rPr>
                <w:rFonts w:ascii="Cambria" w:hAnsi="Cambria"/>
                <w:b/>
                <w:color w:val="000000"/>
                <w:lang w:val="pl-PL"/>
              </w:rPr>
              <w:t>INFORMACJE O WARUNKACH UDZIAŁU W POSTĘPOWANIU</w:t>
            </w:r>
          </w:p>
        </w:tc>
      </w:tr>
    </w:tbl>
    <w:p w14:paraId="613B2B49"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35F87965" w14:textId="77777777" w:rsidR="0061452D" w:rsidRDefault="0061452D">
      <w:pPr>
        <w:pStyle w:val="Kolorowalistaakcent11"/>
        <w:spacing w:before="0" w:after="0" w:line="276" w:lineRule="auto"/>
        <w:ind w:left="0"/>
        <w:outlineLvl w:val="3"/>
        <w:rPr>
          <w:rFonts w:ascii="Cambria" w:hAnsi="Cambria" w:cs="Arial"/>
          <w:bCs/>
          <w:vanish/>
          <w:sz w:val="24"/>
          <w:szCs w:val="24"/>
          <w:lang w:val="pl-PL" w:eastAsia="pl-PL"/>
        </w:rPr>
      </w:pPr>
    </w:p>
    <w:p w14:paraId="1855E46C" w14:textId="77777777" w:rsidR="0061452D" w:rsidRDefault="008F6833">
      <w:pPr>
        <w:pStyle w:val="Kolorowalistaakcent11"/>
        <w:numPr>
          <w:ilvl w:val="1"/>
          <w:numId w:val="11"/>
        </w:numPr>
        <w:spacing w:before="0" w:after="0" w:line="276" w:lineRule="auto"/>
        <w:ind w:left="567" w:hanging="567"/>
      </w:pPr>
      <w:r>
        <w:rPr>
          <w:rFonts w:ascii="Cambria" w:hAnsi="Cambria" w:cs="Arial"/>
          <w:bCs/>
          <w:sz w:val="24"/>
          <w:szCs w:val="24"/>
          <w:lang w:val="pl-PL"/>
        </w:rPr>
        <w:t xml:space="preserve">O udzielenie zamówienia mogą ubiegać się Wykonawcy, którzy spełniają warunki udziału w postępowaniu dotyczące: </w:t>
      </w:r>
      <w:r>
        <w:rPr>
          <w:rFonts w:ascii="Cambria" w:hAnsi="Cambria" w:cs="Arial"/>
          <w:bCs/>
          <w:color w:val="FFFFFF"/>
          <w:sz w:val="24"/>
          <w:szCs w:val="24"/>
          <w:lang w:val="pl-PL"/>
        </w:rPr>
        <w:t>postępowaniu</w:t>
      </w:r>
    </w:p>
    <w:p w14:paraId="3228B6B6" w14:textId="77777777" w:rsidR="0061452D" w:rsidRDefault="008F6833">
      <w:pPr>
        <w:pStyle w:val="Akapitzlist"/>
        <w:numPr>
          <w:ilvl w:val="2"/>
          <w:numId w:val="25"/>
        </w:numPr>
        <w:spacing w:before="0" w:after="0" w:line="276" w:lineRule="auto"/>
        <w:ind w:left="1276" w:hanging="709"/>
        <w:rPr>
          <w:rFonts w:ascii="Cambria" w:hAnsi="Cambria" w:cs="Arial"/>
          <w:b/>
          <w:sz w:val="24"/>
          <w:szCs w:val="24"/>
          <w:lang w:val="pl-PL"/>
        </w:rPr>
      </w:pPr>
      <w:r>
        <w:rPr>
          <w:rFonts w:ascii="Cambria" w:hAnsi="Cambria" w:cs="Arial"/>
          <w:b/>
          <w:sz w:val="24"/>
          <w:szCs w:val="24"/>
          <w:lang w:val="pl-PL"/>
        </w:rPr>
        <w:t>zdolności do występowania w obrocie gospodarczym;</w:t>
      </w:r>
    </w:p>
    <w:p w14:paraId="5EF635CA" w14:textId="77777777" w:rsidR="0061452D" w:rsidRDefault="008F6833">
      <w:pPr>
        <w:pStyle w:val="Standard"/>
        <w:spacing w:line="276" w:lineRule="auto"/>
        <w:ind w:left="1276"/>
        <w:jc w:val="both"/>
        <w:rPr>
          <w:rFonts w:ascii="Cambria" w:hAnsi="Cambria"/>
          <w:i/>
          <w:lang w:val="pl-PL"/>
        </w:rPr>
      </w:pPr>
      <w:r>
        <w:rPr>
          <w:rFonts w:ascii="Cambria" w:hAnsi="Cambria"/>
          <w:i/>
          <w:lang w:val="pl-PL"/>
        </w:rPr>
        <w:t>Zamawiający nie określa warunku w ww. zakresie.</w:t>
      </w:r>
    </w:p>
    <w:p w14:paraId="267A5FC6" w14:textId="77777777" w:rsidR="0061452D" w:rsidRDefault="008F6833">
      <w:pPr>
        <w:pStyle w:val="Akapitzlist"/>
        <w:numPr>
          <w:ilvl w:val="2"/>
          <w:numId w:val="25"/>
        </w:numPr>
        <w:spacing w:before="0" w:after="0" w:line="276" w:lineRule="auto"/>
        <w:ind w:left="1276" w:hanging="709"/>
      </w:pPr>
      <w:r>
        <w:rPr>
          <w:rFonts w:ascii="Cambria" w:hAnsi="Cambria" w:cs="Arial"/>
          <w:b/>
          <w:sz w:val="24"/>
          <w:szCs w:val="24"/>
          <w:lang w:val="pl-PL"/>
        </w:rPr>
        <w:t>uprawnień do prowadzenia określonej działalności gospodarczej lub zawodowej, o ile wynika to z odrębnych przepisów;</w:t>
      </w:r>
    </w:p>
    <w:p w14:paraId="3FB8FD28" w14:textId="77777777" w:rsidR="0061452D" w:rsidRDefault="008F6833">
      <w:pPr>
        <w:pStyle w:val="Akapitzlist"/>
        <w:spacing w:before="0" w:after="0" w:line="276" w:lineRule="auto"/>
        <w:ind w:left="1276"/>
      </w:pPr>
      <w:r>
        <w:rPr>
          <w:rFonts w:ascii="Cambria" w:hAnsi="Cambria" w:cs="Arial"/>
          <w:sz w:val="24"/>
          <w:szCs w:val="24"/>
          <w:lang w:val="pl-PL"/>
        </w:rPr>
        <w:t xml:space="preserve">Zamawiający określa, że ww. warunek zostanie spełniony, jeśli Wykonawca wykaże, że posiada </w:t>
      </w:r>
      <w:r>
        <w:rPr>
          <w:rFonts w:ascii="Cambria" w:hAnsi="Cambria" w:cs="Arial"/>
          <w:b/>
          <w:bCs/>
          <w:sz w:val="24"/>
          <w:szCs w:val="24"/>
          <w:u w:val="single"/>
          <w:lang w:val="pl-PL"/>
        </w:rPr>
        <w:t>w zakresie obydwu części</w:t>
      </w:r>
      <w:r>
        <w:rPr>
          <w:rFonts w:ascii="Cambria" w:hAnsi="Cambria" w:cs="Arial"/>
          <w:sz w:val="24"/>
          <w:szCs w:val="24"/>
          <w:lang w:val="pl-PL"/>
        </w:rPr>
        <w:t>:</w:t>
      </w:r>
    </w:p>
    <w:p w14:paraId="36D4B349" w14:textId="77777777" w:rsidR="0061452D" w:rsidRDefault="008F6833">
      <w:pPr>
        <w:pStyle w:val="Kolorowalistaakcent11"/>
        <w:numPr>
          <w:ilvl w:val="0"/>
          <w:numId w:val="77"/>
        </w:numPr>
        <w:spacing w:line="276" w:lineRule="auto"/>
        <w:ind w:left="2127" w:hanging="284"/>
      </w:pPr>
      <w:r>
        <w:rPr>
          <w:rFonts w:ascii="Cambria" w:hAnsi="Cambria" w:cs="Arial"/>
          <w:bCs/>
          <w:sz w:val="24"/>
          <w:szCs w:val="24"/>
          <w:lang w:val="pl-PL"/>
        </w:rPr>
        <w:t xml:space="preserve">wpis do rejestru działalności regulowanej w zakresie odbierania odpadów komunalnych od właścicieli nieruchomości, o którym mowa w przepisie art. 9b ustawy z dnia 13 września 1996 roku o utrzymaniu czystości i porządku w gminach (Dz. U. z 2020 r. poz. 1439 z </w:t>
      </w:r>
      <w:proofErr w:type="spellStart"/>
      <w:r>
        <w:rPr>
          <w:rFonts w:ascii="Cambria" w:hAnsi="Cambria" w:cs="Arial"/>
          <w:bCs/>
          <w:sz w:val="24"/>
          <w:szCs w:val="24"/>
          <w:lang w:val="pl-PL"/>
        </w:rPr>
        <w:t>poźn</w:t>
      </w:r>
      <w:proofErr w:type="spellEnd"/>
      <w:r>
        <w:rPr>
          <w:rFonts w:ascii="Cambria" w:hAnsi="Cambria" w:cs="Arial"/>
          <w:bCs/>
          <w:sz w:val="24"/>
          <w:szCs w:val="24"/>
          <w:lang w:val="pl-PL"/>
        </w:rPr>
        <w:t xml:space="preserve">. zm.) w zakresie wszystkich rodzajów odpadów </w:t>
      </w:r>
      <w:r>
        <w:rPr>
          <w:rFonts w:ascii="Cambria" w:hAnsi="Cambria" w:cs="Arial"/>
          <w:bCs/>
          <w:sz w:val="24"/>
          <w:szCs w:val="24"/>
          <w:lang w:val="pl-PL"/>
        </w:rPr>
        <w:lastRenderedPageBreak/>
        <w:t>objętych postępowaniem w części, na którą ofertę składa wykonawca,</w:t>
      </w:r>
    </w:p>
    <w:p w14:paraId="18EEC380" w14:textId="77777777" w:rsidR="0061452D" w:rsidRDefault="008F6833">
      <w:pPr>
        <w:pStyle w:val="Kolorowalistaakcent11"/>
        <w:numPr>
          <w:ilvl w:val="0"/>
          <w:numId w:val="77"/>
        </w:numPr>
        <w:spacing w:line="276" w:lineRule="auto"/>
        <w:ind w:left="2127" w:hanging="284"/>
        <w:rPr>
          <w:rFonts w:ascii="Cambria" w:hAnsi="Cambria" w:cs="Arial"/>
          <w:bCs/>
          <w:sz w:val="24"/>
          <w:szCs w:val="24"/>
          <w:lang w:val="pl-PL"/>
        </w:rPr>
      </w:pPr>
      <w:r>
        <w:rPr>
          <w:rFonts w:ascii="Cambria" w:hAnsi="Cambria" w:cs="Arial"/>
          <w:bCs/>
          <w:sz w:val="24"/>
          <w:szCs w:val="24"/>
          <w:lang w:val="pl-PL"/>
        </w:rPr>
        <w:t xml:space="preserve">aktualny wpis do rejestru podmiotów wprowadzających produkty, produkty w opakowaniach i gospodarujących odpadami (rejestr BDO) zgodnie z wymogami ustawy z dnia 14 grudnia 2012 r. o odpadach (Dz. U. z 2020 r., poz. 797 z </w:t>
      </w:r>
      <w:proofErr w:type="spellStart"/>
      <w:r>
        <w:rPr>
          <w:rFonts w:ascii="Cambria" w:hAnsi="Cambria" w:cs="Arial"/>
          <w:bCs/>
          <w:sz w:val="24"/>
          <w:szCs w:val="24"/>
          <w:lang w:val="pl-PL"/>
        </w:rPr>
        <w:t>późn</w:t>
      </w:r>
      <w:proofErr w:type="spellEnd"/>
      <w:r>
        <w:rPr>
          <w:rFonts w:ascii="Cambria" w:hAnsi="Cambria" w:cs="Arial"/>
          <w:bCs/>
          <w:sz w:val="24"/>
          <w:szCs w:val="24"/>
          <w:lang w:val="pl-PL"/>
        </w:rPr>
        <w:t>. zm.);</w:t>
      </w:r>
    </w:p>
    <w:p w14:paraId="1ACEC006" w14:textId="77777777" w:rsidR="0061452D" w:rsidRDefault="008F6833">
      <w:pPr>
        <w:pStyle w:val="Akapitzlist"/>
        <w:numPr>
          <w:ilvl w:val="2"/>
          <w:numId w:val="25"/>
        </w:numPr>
        <w:spacing w:before="0" w:after="0" w:line="276" w:lineRule="auto"/>
        <w:ind w:left="1276" w:hanging="709"/>
        <w:rPr>
          <w:rFonts w:ascii="Cambria" w:hAnsi="Cambria" w:cs="Arial"/>
          <w:b/>
          <w:sz w:val="24"/>
          <w:szCs w:val="24"/>
          <w:lang w:val="pl-PL"/>
        </w:rPr>
      </w:pPr>
      <w:r>
        <w:rPr>
          <w:rFonts w:ascii="Cambria" w:hAnsi="Cambria" w:cs="Arial"/>
          <w:b/>
          <w:sz w:val="24"/>
          <w:szCs w:val="24"/>
          <w:lang w:val="pl-PL"/>
        </w:rPr>
        <w:t>sytuacji ekonomicznej lub finansowej;</w:t>
      </w:r>
    </w:p>
    <w:p w14:paraId="08A95457" w14:textId="77777777" w:rsidR="0061452D" w:rsidRDefault="008F6833">
      <w:pPr>
        <w:pStyle w:val="Standard"/>
        <w:spacing w:line="276" w:lineRule="auto"/>
        <w:ind w:left="567" w:firstLine="709"/>
        <w:rPr>
          <w:rFonts w:ascii="Cambria" w:hAnsi="Cambria"/>
          <w:i/>
          <w:lang w:val="pl-PL"/>
        </w:rPr>
      </w:pPr>
      <w:r>
        <w:rPr>
          <w:rFonts w:ascii="Cambria" w:hAnsi="Cambria"/>
          <w:i/>
          <w:lang w:val="pl-PL"/>
        </w:rPr>
        <w:t>Zamawiający nie określa warunku w ww. zakresie</w:t>
      </w:r>
    </w:p>
    <w:p w14:paraId="63153CE2" w14:textId="77777777" w:rsidR="0061452D" w:rsidRDefault="0061452D">
      <w:pPr>
        <w:pStyle w:val="Standard"/>
        <w:spacing w:line="276" w:lineRule="auto"/>
        <w:ind w:left="567" w:firstLine="709"/>
        <w:rPr>
          <w:rFonts w:ascii="Cambria" w:hAnsi="Cambria"/>
          <w:bCs/>
          <w:i/>
          <w:lang w:val="pl-PL"/>
        </w:rPr>
      </w:pPr>
    </w:p>
    <w:p w14:paraId="40CD9B8B" w14:textId="77777777" w:rsidR="0061452D" w:rsidRDefault="008F6833">
      <w:pPr>
        <w:pStyle w:val="Kolorowalistaakcent11"/>
        <w:numPr>
          <w:ilvl w:val="2"/>
          <w:numId w:val="50"/>
        </w:numPr>
        <w:spacing w:before="0" w:after="0" w:line="276" w:lineRule="auto"/>
        <w:ind w:left="1276" w:hanging="709"/>
        <w:rPr>
          <w:rFonts w:ascii="Cambria" w:hAnsi="Cambria" w:cs="Arial"/>
          <w:b/>
          <w:sz w:val="24"/>
          <w:szCs w:val="24"/>
          <w:lang w:val="pl-PL"/>
        </w:rPr>
      </w:pPr>
      <w:r>
        <w:rPr>
          <w:rFonts w:ascii="Cambria" w:hAnsi="Cambria" w:cs="Arial"/>
          <w:b/>
          <w:sz w:val="24"/>
          <w:szCs w:val="24"/>
          <w:lang w:val="pl-PL"/>
        </w:rPr>
        <w:t>zdolności technicznej lub zawodowej w zakresie:</w:t>
      </w:r>
    </w:p>
    <w:p w14:paraId="2AD4FD7D" w14:textId="77777777" w:rsidR="0061452D" w:rsidRDefault="008F6833">
      <w:pPr>
        <w:pStyle w:val="Kolorowalistaakcent11"/>
        <w:spacing w:before="0" w:after="0" w:line="276" w:lineRule="auto"/>
        <w:ind w:left="1276"/>
      </w:pPr>
      <w:r>
        <w:rPr>
          <w:rFonts w:ascii="Cambria" w:hAnsi="Cambria" w:cs="Arial"/>
          <w:sz w:val="24"/>
          <w:szCs w:val="24"/>
          <w:lang w:val="pl-PL"/>
        </w:rPr>
        <w:t xml:space="preserve">Zamawiający określa, że ww. warunek zostanie spełniony, jeśli Wykonawca wykaże, że </w:t>
      </w:r>
      <w:r>
        <w:rPr>
          <w:rFonts w:ascii="Cambria" w:hAnsi="Cambria" w:cs="Arial"/>
          <w:sz w:val="24"/>
          <w:szCs w:val="24"/>
          <w:u w:val="single"/>
          <w:lang w:val="pl-PL"/>
        </w:rPr>
        <w:t xml:space="preserve">w okresie ostatnich </w:t>
      </w:r>
      <w:r>
        <w:rPr>
          <w:rFonts w:ascii="Cambria" w:hAnsi="Cambria"/>
          <w:sz w:val="24"/>
          <w:szCs w:val="24"/>
          <w:u w:val="single"/>
          <w:lang w:val="pl-PL"/>
        </w:rPr>
        <w:t>5 lat przed upływem</w:t>
      </w:r>
      <w:r>
        <w:rPr>
          <w:rFonts w:ascii="Cambria" w:hAnsi="Cambria" w:cs="Arial"/>
          <w:sz w:val="24"/>
          <w:szCs w:val="24"/>
          <w:u w:val="single"/>
          <w:lang w:val="pl-PL"/>
        </w:rPr>
        <w:t xml:space="preserve"> terminu składania ofert</w:t>
      </w:r>
      <w:r>
        <w:rPr>
          <w:rFonts w:ascii="Cambria" w:hAnsi="Cambria" w:cs="Arial"/>
          <w:sz w:val="24"/>
          <w:szCs w:val="24"/>
          <w:lang w:val="pl-PL"/>
        </w:rPr>
        <w:t xml:space="preserve"> (a jeżeli okres prowadzenia działalności jest krótszy – w tym okresie), wykonał </w:t>
      </w:r>
      <w:r>
        <w:rPr>
          <w:rFonts w:ascii="Cambria" w:hAnsi="Cambria" w:cs="Arial"/>
          <w:i/>
          <w:sz w:val="24"/>
          <w:szCs w:val="24"/>
          <w:lang w:val="pl-PL"/>
        </w:rPr>
        <w:t xml:space="preserve">(a w przypadku świadczeń powtarzających się lub ciągłych nadal wykonuje) </w:t>
      </w:r>
      <w:r>
        <w:rPr>
          <w:rFonts w:ascii="Cambria" w:hAnsi="Cambria" w:cs="Arial"/>
          <w:sz w:val="24"/>
          <w:szCs w:val="24"/>
          <w:lang w:val="pl-PL"/>
        </w:rPr>
        <w:t>należycie:</w:t>
      </w:r>
    </w:p>
    <w:p w14:paraId="480D5DA8" w14:textId="77777777" w:rsidR="0061452D" w:rsidRDefault="008F6833">
      <w:pPr>
        <w:pStyle w:val="Akapitzlist"/>
        <w:numPr>
          <w:ilvl w:val="0"/>
          <w:numId w:val="82"/>
        </w:numPr>
        <w:spacing w:line="276" w:lineRule="auto"/>
        <w:ind w:left="2127" w:hanging="283"/>
        <w:rPr>
          <w:rFonts w:ascii="Cambria" w:hAnsi="Cambria" w:cs="Arial"/>
          <w:b/>
          <w:sz w:val="24"/>
          <w:szCs w:val="24"/>
          <w:lang w:val="pl-PL"/>
        </w:rPr>
      </w:pPr>
      <w:r>
        <w:rPr>
          <w:rFonts w:ascii="Cambria" w:hAnsi="Cambria" w:cs="Arial"/>
          <w:b/>
          <w:sz w:val="24"/>
          <w:szCs w:val="24"/>
          <w:lang w:val="pl-PL"/>
        </w:rPr>
        <w:t>w zakresie części 1</w:t>
      </w:r>
    </w:p>
    <w:p w14:paraId="43CEC72E" w14:textId="77777777" w:rsidR="0061452D" w:rsidRDefault="008F6833">
      <w:pPr>
        <w:pStyle w:val="Akapitzlist"/>
        <w:spacing w:line="276" w:lineRule="auto"/>
        <w:ind w:left="2127"/>
      </w:pPr>
      <w:r>
        <w:rPr>
          <w:rFonts w:ascii="Cambria" w:hAnsi="Cambria" w:cs="Arial"/>
          <w:b/>
          <w:sz w:val="24"/>
          <w:szCs w:val="24"/>
          <w:lang w:val="pl-PL"/>
        </w:rPr>
        <w:t xml:space="preserve">co najmniej jedną usługę świadczoną w sposób ciągły przez okres minimum 12 miesięcy polegającą na odbiorze i zagospodarowaniu odpadów komunalnych w ilości nie mniejszej niż </w:t>
      </w:r>
      <w:r>
        <w:rPr>
          <w:rFonts w:ascii="Cambria" w:hAnsi="Cambria"/>
          <w:b/>
          <w:bCs/>
          <w:sz w:val="24"/>
          <w:szCs w:val="24"/>
          <w:lang w:val="pl-PL"/>
        </w:rPr>
        <w:t>800</w:t>
      </w:r>
      <w:r>
        <w:rPr>
          <w:rFonts w:ascii="Cambria" w:hAnsi="Cambria" w:cs="Arial"/>
          <w:b/>
          <w:sz w:val="24"/>
          <w:szCs w:val="24"/>
          <w:lang w:val="pl-PL"/>
        </w:rPr>
        <w:t xml:space="preserve"> Mg,</w:t>
      </w:r>
    </w:p>
    <w:p w14:paraId="6EBBFEAF" w14:textId="77777777" w:rsidR="0061452D" w:rsidRDefault="008F6833">
      <w:pPr>
        <w:pStyle w:val="Akapitzlist"/>
        <w:numPr>
          <w:ilvl w:val="0"/>
          <w:numId w:val="82"/>
        </w:numPr>
        <w:spacing w:line="276" w:lineRule="auto"/>
        <w:ind w:left="1843" w:firstLine="0"/>
        <w:rPr>
          <w:rFonts w:ascii="Cambria" w:hAnsi="Cambria" w:cs="Arial"/>
          <w:b/>
          <w:bCs/>
          <w:sz w:val="24"/>
          <w:szCs w:val="24"/>
          <w:lang w:val="pl-PL"/>
        </w:rPr>
      </w:pPr>
      <w:r>
        <w:rPr>
          <w:rFonts w:ascii="Cambria" w:hAnsi="Cambria" w:cs="Arial"/>
          <w:b/>
          <w:bCs/>
          <w:sz w:val="24"/>
          <w:szCs w:val="24"/>
          <w:lang w:val="pl-PL"/>
        </w:rPr>
        <w:t>w zakresie części 2</w:t>
      </w:r>
    </w:p>
    <w:p w14:paraId="3D266AA6" w14:textId="77777777" w:rsidR="0061452D" w:rsidRDefault="008F6833">
      <w:pPr>
        <w:pStyle w:val="Akapitzlist"/>
        <w:spacing w:line="276" w:lineRule="auto"/>
        <w:ind w:left="2127"/>
      </w:pPr>
      <w:r>
        <w:rPr>
          <w:rFonts w:ascii="Cambria" w:hAnsi="Cambria" w:cs="Arial"/>
          <w:b/>
          <w:sz w:val="24"/>
          <w:szCs w:val="24"/>
          <w:lang w:val="pl-PL"/>
        </w:rPr>
        <w:t>co najmniej jedną usługę świadczoną w sposób ciągły przez okres minimum 12 miesięcy polegającą na odbiorze i zagospodarowaniu odpadów komunalnych w ilości nie mniejszej niż 300 Mg.</w:t>
      </w:r>
    </w:p>
    <w:p w14:paraId="05D62B83" w14:textId="77777777" w:rsidR="0061452D" w:rsidRDefault="0061452D">
      <w:pPr>
        <w:pStyle w:val="Standard"/>
        <w:spacing w:line="276" w:lineRule="auto"/>
        <w:ind w:left="1134"/>
        <w:jc w:val="center"/>
        <w:rPr>
          <w:rFonts w:ascii="Cambria" w:hAnsi="Cambria" w:cs="Cambria"/>
          <w:b/>
          <w:bCs/>
          <w:lang w:val="pl-PL"/>
        </w:rPr>
      </w:pPr>
    </w:p>
    <w:p w14:paraId="045005D4" w14:textId="77777777" w:rsidR="0061452D" w:rsidRDefault="008F6833">
      <w:pPr>
        <w:pStyle w:val="Standard"/>
        <w:spacing w:line="276" w:lineRule="auto"/>
        <w:ind w:left="1134"/>
        <w:jc w:val="center"/>
        <w:rPr>
          <w:rFonts w:ascii="Cambria" w:hAnsi="Cambria" w:cs="Cambria"/>
          <w:b/>
          <w:bCs/>
          <w:lang w:val="pl-PL"/>
        </w:rPr>
      </w:pPr>
      <w:r>
        <w:rPr>
          <w:rFonts w:ascii="Cambria" w:hAnsi="Cambria" w:cs="Cambria"/>
          <w:b/>
          <w:bCs/>
          <w:lang w:val="pl-PL"/>
        </w:rPr>
        <w:t>Uwaga:</w:t>
      </w:r>
    </w:p>
    <w:tbl>
      <w:tblPr>
        <w:tblW w:w="7586" w:type="dxa"/>
        <w:tblInd w:w="1488" w:type="dxa"/>
        <w:tblLayout w:type="fixed"/>
        <w:tblCellMar>
          <w:left w:w="10" w:type="dxa"/>
          <w:right w:w="10" w:type="dxa"/>
        </w:tblCellMar>
        <w:tblLook w:val="0000" w:firstRow="0" w:lastRow="0" w:firstColumn="0" w:lastColumn="0" w:noHBand="0" w:noVBand="0"/>
      </w:tblPr>
      <w:tblGrid>
        <w:gridCol w:w="7586"/>
      </w:tblGrid>
      <w:tr w:rsidR="0061452D" w14:paraId="661387FC" w14:textId="77777777">
        <w:tc>
          <w:tcPr>
            <w:tcW w:w="75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FC4333" w14:textId="77777777" w:rsidR="0061452D" w:rsidRDefault="008F6833">
            <w:pPr>
              <w:pStyle w:val="Standard"/>
              <w:spacing w:line="276" w:lineRule="auto"/>
              <w:jc w:val="both"/>
              <w:rPr>
                <w:rFonts w:ascii="Cambria" w:hAnsi="Cambria" w:cs="Helvetica"/>
                <w:bCs/>
                <w:i/>
                <w:color w:val="000000"/>
                <w:lang w:val="pl-PL"/>
              </w:rPr>
            </w:pPr>
            <w:r>
              <w:rPr>
                <w:rFonts w:ascii="Cambria" w:hAnsi="Cambria" w:cs="Helvetica"/>
                <w:bCs/>
                <w:i/>
                <w:color w:val="000000"/>
                <w:lang w:val="pl-PL"/>
              </w:rPr>
              <w:t xml:space="preserve">Wykonawca powinien w wykazie usług wyraźnie określić zakres </w:t>
            </w:r>
            <w:r>
              <w:rPr>
                <w:rFonts w:ascii="Cambria" w:hAnsi="Cambria" w:cs="Helvetica"/>
                <w:bCs/>
                <w:i/>
                <w:color w:val="000000"/>
                <w:lang w:val="pl-PL"/>
              </w:rPr>
              <w:br/>
              <w:t>usług, w tym ilość odpadów, aby można było ustalić, czy spełnia warunek udziału w postępowaniu.</w:t>
            </w:r>
          </w:p>
          <w:p w14:paraId="44AAC34F" w14:textId="77777777" w:rsidR="0061452D" w:rsidRDefault="008F6833">
            <w:pPr>
              <w:pStyle w:val="Standard"/>
              <w:spacing w:line="276" w:lineRule="auto"/>
              <w:jc w:val="both"/>
              <w:rPr>
                <w:rFonts w:ascii="Cambria" w:hAnsi="Cambria" w:cs="Helvetica"/>
                <w:bCs/>
                <w:i/>
                <w:color w:val="000000"/>
                <w:lang w:val="pl-PL"/>
              </w:rPr>
            </w:pPr>
            <w:r>
              <w:rPr>
                <w:rFonts w:ascii="Cambria" w:hAnsi="Cambria" w:cs="Helvetica"/>
                <w:bCs/>
                <w:i/>
                <w:color w:val="000000"/>
                <w:lang w:val="pl-PL"/>
              </w:rPr>
              <w:t>W przypadku wykazania się przez Wykonawcę doświadczeniem w zakresie usługi/usług wykonywanej/wykonywanych (będących w trakcie realizacji), Zamawiający uzna warunek za spełniony, jeżeli do upływu terminu składania ofert część usługi obejmowała ilość odpadów określoną w warunku i realizacja części tej usługi trwała co najmniej 12 miesięcy.</w:t>
            </w:r>
          </w:p>
        </w:tc>
      </w:tr>
    </w:tbl>
    <w:p w14:paraId="1654CA08" w14:textId="77777777" w:rsidR="0061452D" w:rsidRDefault="0061452D">
      <w:pPr>
        <w:pStyle w:val="Standard"/>
        <w:spacing w:line="276" w:lineRule="auto"/>
        <w:ind w:left="1276"/>
        <w:jc w:val="both"/>
        <w:rPr>
          <w:rFonts w:ascii="Cambria" w:hAnsi="Cambria" w:cs="Arial"/>
          <w:bCs/>
          <w:lang w:val="pl-PL"/>
        </w:rPr>
      </w:pPr>
    </w:p>
    <w:p w14:paraId="4DD75592" w14:textId="77777777" w:rsidR="0061452D" w:rsidRDefault="0061452D">
      <w:pPr>
        <w:pStyle w:val="Standard"/>
        <w:spacing w:line="276" w:lineRule="auto"/>
        <w:ind w:left="1276"/>
        <w:jc w:val="both"/>
        <w:rPr>
          <w:rFonts w:ascii="Cambria" w:hAnsi="Cambria" w:cs="Arial"/>
          <w:bCs/>
          <w:lang w:val="pl-PL"/>
        </w:rPr>
      </w:pPr>
    </w:p>
    <w:p w14:paraId="58FA9283" w14:textId="77777777" w:rsidR="0061452D" w:rsidRDefault="0061452D">
      <w:pPr>
        <w:pStyle w:val="Standard"/>
        <w:spacing w:line="276" w:lineRule="auto"/>
        <w:jc w:val="both"/>
        <w:rPr>
          <w:rFonts w:ascii="Cambria" w:hAnsi="Cambria" w:cs="Arial"/>
          <w:bCs/>
          <w:lang w:val="pl-PL"/>
        </w:rPr>
      </w:pPr>
    </w:p>
    <w:p w14:paraId="1FD38894" w14:textId="77777777" w:rsidR="0061452D" w:rsidRDefault="008F6833">
      <w:pPr>
        <w:pStyle w:val="Kolorowalistaakcent11"/>
        <w:numPr>
          <w:ilvl w:val="1"/>
          <w:numId w:val="11"/>
        </w:numPr>
        <w:spacing w:before="0" w:after="0" w:line="276" w:lineRule="auto"/>
        <w:ind w:left="567" w:right="20" w:hanging="567"/>
      </w:pPr>
      <w:r>
        <w:rPr>
          <w:rFonts w:ascii="Cambria" w:hAnsi="Cambria"/>
          <w:sz w:val="24"/>
          <w:szCs w:val="24"/>
          <w:lang w:val="pl-PL"/>
        </w:rPr>
        <w:t xml:space="preserve">Zamawiający może, </w:t>
      </w:r>
      <w:r>
        <w:rPr>
          <w:rFonts w:ascii="Cambria" w:hAnsi="Cambria"/>
          <w:color w:val="000000"/>
          <w:sz w:val="24"/>
          <w:szCs w:val="24"/>
          <w:lang w:val="pl-PL"/>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lang w:val="pl-PL"/>
        </w:rPr>
        <w:t xml:space="preserve"> na każdym etapie postępowania (art. 116 ust. 2 ustawy Pzp).</w:t>
      </w:r>
    </w:p>
    <w:p w14:paraId="112B5934" w14:textId="77777777" w:rsidR="0061452D" w:rsidRDefault="008F6833">
      <w:pPr>
        <w:pStyle w:val="Kolorowalistaakcent11"/>
        <w:numPr>
          <w:ilvl w:val="1"/>
          <w:numId w:val="25"/>
        </w:numPr>
        <w:spacing w:before="0" w:after="0" w:line="276" w:lineRule="auto"/>
        <w:ind w:left="567" w:right="20" w:hanging="567"/>
        <w:rPr>
          <w:rFonts w:ascii="Cambria" w:hAnsi="Cambria" w:cs="Open Sans"/>
          <w:color w:val="000000"/>
          <w:sz w:val="24"/>
          <w:szCs w:val="24"/>
          <w:lang w:val="pl-PL"/>
        </w:rPr>
      </w:pPr>
      <w:r>
        <w:rPr>
          <w:rFonts w:ascii="Cambria" w:hAnsi="Cambria" w:cs="Open Sans"/>
          <w:color w:val="000000"/>
          <w:sz w:val="24"/>
          <w:szCs w:val="24"/>
          <w:lang w:val="pl-PL"/>
        </w:rPr>
        <w:lastRenderedPageBreak/>
        <w:t>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4709E5A6" w14:textId="77777777" w:rsidR="0061452D" w:rsidRDefault="008F6833">
      <w:pPr>
        <w:pStyle w:val="Kolorowalistaakcent11"/>
        <w:numPr>
          <w:ilvl w:val="1"/>
          <w:numId w:val="11"/>
        </w:numPr>
        <w:spacing w:before="0" w:after="0" w:line="276" w:lineRule="auto"/>
        <w:ind w:left="567" w:right="20" w:hanging="567"/>
      </w:pPr>
      <w:r>
        <w:rPr>
          <w:rFonts w:ascii="Cambria" w:hAnsi="Cambria"/>
          <w:color w:val="000000"/>
          <w:sz w:val="24"/>
          <w:szCs w:val="24"/>
          <w:lang w:val="pl-PL"/>
        </w:rPr>
        <w:t xml:space="preserve">W odniesieniu do warunków dotyczących wykształcenia, kwalifikacji zawodowych lub doświadczenia Wykonawcy wspólnie ubiegający się o udzielenie zamówienia wykazując warunek udziału w postępowaniu </w:t>
      </w:r>
      <w:r>
        <w:rPr>
          <w:rFonts w:ascii="Cambria" w:hAnsi="Cambria"/>
          <w:b/>
          <w:bCs/>
          <w:color w:val="000000"/>
          <w:sz w:val="24"/>
          <w:szCs w:val="24"/>
          <w:lang w:val="pl-PL"/>
        </w:rPr>
        <w:t>mogą polegać na zdolnościach tych z wykonawców, którzy wykonają usługi, do realizacji których te zdolności są wymagane.</w:t>
      </w:r>
    </w:p>
    <w:p w14:paraId="61BBEF43" w14:textId="77777777" w:rsidR="0061452D" w:rsidRDefault="008F6833">
      <w:pPr>
        <w:pStyle w:val="Kolorowalistaakcent11"/>
        <w:numPr>
          <w:ilvl w:val="1"/>
          <w:numId w:val="11"/>
        </w:numPr>
        <w:spacing w:before="0" w:after="0" w:line="276" w:lineRule="auto"/>
        <w:ind w:left="567" w:right="20" w:hanging="567"/>
      </w:pPr>
      <w:r>
        <w:rPr>
          <w:rFonts w:ascii="Cambria" w:hAnsi="Cambria"/>
          <w:color w:val="000000"/>
          <w:sz w:val="24"/>
          <w:szCs w:val="24"/>
          <w:lang w:val="pl-PL"/>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lang w:val="pl-PL"/>
        </w:rPr>
        <w:t>jeśli podmioty te wykonają usługi, do realizacji których te zdolności są wymagane.</w:t>
      </w:r>
    </w:p>
    <w:p w14:paraId="01D6D501" w14:textId="77777777" w:rsidR="0061452D" w:rsidRDefault="008F6833">
      <w:pPr>
        <w:pStyle w:val="Kolorowalistaakcent11"/>
        <w:numPr>
          <w:ilvl w:val="1"/>
          <w:numId w:val="11"/>
        </w:numPr>
        <w:tabs>
          <w:tab w:val="left" w:pos="1134"/>
        </w:tabs>
        <w:spacing w:before="0" w:after="0" w:line="276" w:lineRule="auto"/>
        <w:ind w:left="567" w:right="20" w:hanging="567"/>
        <w:rPr>
          <w:rFonts w:ascii="Cambria" w:hAnsi="Cambria"/>
          <w:iCs/>
          <w:sz w:val="24"/>
          <w:szCs w:val="24"/>
          <w:lang w:val="pl-PL"/>
        </w:rPr>
      </w:pPr>
      <w:r>
        <w:rPr>
          <w:rFonts w:ascii="Cambria" w:hAnsi="Cambria"/>
          <w:iCs/>
          <w:sz w:val="24"/>
          <w:szCs w:val="24"/>
          <w:lang w:val="pl-PL"/>
        </w:rPr>
        <w:t xml:space="preserve">Sposób wykazania warunków udziału w postępowaniu wskazano w rozdziale </w:t>
      </w:r>
      <w:r>
        <w:rPr>
          <w:rFonts w:ascii="Cambria" w:hAnsi="Cambria"/>
          <w:iCs/>
          <w:sz w:val="24"/>
          <w:szCs w:val="24"/>
          <w:lang w:val="pl-PL"/>
        </w:rPr>
        <w:br/>
        <w:t>8 SWZ.</w:t>
      </w:r>
    </w:p>
    <w:p w14:paraId="29B63DEA" w14:textId="77777777" w:rsidR="0061452D" w:rsidRDefault="0061452D">
      <w:pPr>
        <w:pStyle w:val="Kolorowalistaakcent11"/>
        <w:tabs>
          <w:tab w:val="left" w:pos="1134"/>
        </w:tabs>
        <w:spacing w:before="0" w:after="0" w:line="276" w:lineRule="auto"/>
        <w:ind w:left="567" w:right="20"/>
        <w:rPr>
          <w:rFonts w:ascii="Cambria" w:hAnsi="Cambria"/>
          <w:iCs/>
          <w:sz w:val="24"/>
          <w:szCs w:val="24"/>
          <w:lang w:val="pl-PL"/>
        </w:rPr>
      </w:pPr>
    </w:p>
    <w:tbl>
      <w:tblPr>
        <w:tblW w:w="9068" w:type="dxa"/>
        <w:jc w:val="center"/>
        <w:tblLayout w:type="fixed"/>
        <w:tblCellMar>
          <w:left w:w="10" w:type="dxa"/>
          <w:right w:w="10" w:type="dxa"/>
        </w:tblCellMar>
        <w:tblLook w:val="0000" w:firstRow="0" w:lastRow="0" w:firstColumn="0" w:lastColumn="0" w:noHBand="0" w:noVBand="0"/>
      </w:tblPr>
      <w:tblGrid>
        <w:gridCol w:w="9068"/>
      </w:tblGrid>
      <w:tr w:rsidR="0061452D" w14:paraId="2294AA69" w14:textId="77777777">
        <w:trPr>
          <w:jc w:val="center"/>
        </w:trPr>
        <w:tc>
          <w:tcPr>
            <w:tcW w:w="9068" w:type="dxa"/>
            <w:tcBorders>
              <w:bottom w:val="single" w:sz="4" w:space="0" w:color="00000A"/>
            </w:tcBorders>
            <w:shd w:val="clear" w:color="auto" w:fill="D9D9D9"/>
            <w:tcMar>
              <w:top w:w="0" w:type="dxa"/>
              <w:left w:w="108" w:type="dxa"/>
              <w:bottom w:w="0" w:type="dxa"/>
              <w:right w:w="108" w:type="dxa"/>
            </w:tcMar>
          </w:tcPr>
          <w:p w14:paraId="4F71F67A" w14:textId="77777777" w:rsidR="0061452D" w:rsidRDefault="008F6833">
            <w:pPr>
              <w:pStyle w:val="Standard"/>
              <w:spacing w:line="276" w:lineRule="auto"/>
              <w:jc w:val="center"/>
              <w:rPr>
                <w:rFonts w:ascii="Cambria" w:hAnsi="Cambria"/>
                <w:lang w:val="pl-PL"/>
              </w:rPr>
            </w:pPr>
            <w:r>
              <w:rPr>
                <w:rFonts w:ascii="Cambria" w:hAnsi="Cambria"/>
                <w:lang w:val="pl-PL"/>
              </w:rPr>
              <w:t>Rozdział 7</w:t>
            </w:r>
          </w:p>
          <w:p w14:paraId="62098733" w14:textId="77777777" w:rsidR="0061452D" w:rsidRDefault="008F6833">
            <w:pPr>
              <w:pStyle w:val="Standard"/>
              <w:spacing w:line="276" w:lineRule="auto"/>
              <w:jc w:val="center"/>
              <w:rPr>
                <w:rFonts w:ascii="Cambria" w:hAnsi="Cambria"/>
                <w:b/>
                <w:color w:val="000000"/>
                <w:lang w:val="pl-PL"/>
              </w:rPr>
            </w:pPr>
            <w:r>
              <w:rPr>
                <w:rFonts w:ascii="Cambria" w:hAnsi="Cambria"/>
                <w:b/>
                <w:color w:val="000000"/>
                <w:lang w:val="pl-PL"/>
              </w:rPr>
              <w:t>PODSTAWY WYKLUCZENIA</w:t>
            </w:r>
          </w:p>
        </w:tc>
      </w:tr>
    </w:tbl>
    <w:p w14:paraId="3C5A53CA"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704D3775" w14:textId="77777777" w:rsidR="0061452D" w:rsidRDefault="008F6833">
      <w:pPr>
        <w:pStyle w:val="Kolorowalistaakcent11"/>
        <w:numPr>
          <w:ilvl w:val="1"/>
          <w:numId w:val="21"/>
        </w:numPr>
        <w:tabs>
          <w:tab w:val="left" w:pos="1134"/>
        </w:tabs>
        <w:spacing w:before="0" w:after="0" w:line="276" w:lineRule="auto"/>
        <w:ind w:left="567" w:hanging="567"/>
        <w:rPr>
          <w:rFonts w:ascii="Cambria" w:hAnsi="Cambria" w:cs="Arial"/>
          <w:sz w:val="24"/>
          <w:szCs w:val="24"/>
          <w:lang w:val="pl-PL"/>
        </w:rPr>
      </w:pPr>
      <w:r>
        <w:rPr>
          <w:rFonts w:ascii="Cambria" w:hAnsi="Cambria" w:cs="Arial"/>
          <w:sz w:val="24"/>
          <w:szCs w:val="24"/>
          <w:lang w:val="pl-PL"/>
        </w:rPr>
        <w:t>Wykluczeniu z postępowania o udzielenie zamówienia podlega Wykonawca, w stosunku, do którego zachodzi którakolwiek z okoliczności, o których mowa w art. 108 ustawy Pzp tj., jeżeli:</w:t>
      </w:r>
    </w:p>
    <w:p w14:paraId="5D5583DB" w14:textId="77777777" w:rsidR="0061452D" w:rsidRDefault="008F6833">
      <w:pPr>
        <w:pStyle w:val="Akapitzlist"/>
        <w:numPr>
          <w:ilvl w:val="0"/>
          <w:numId w:val="89"/>
        </w:numPr>
        <w:shd w:val="clear" w:color="auto" w:fill="FFFFFF"/>
        <w:spacing w:line="276" w:lineRule="auto"/>
        <w:rPr>
          <w:rFonts w:ascii="Cambria" w:hAnsi="Cambria"/>
          <w:sz w:val="24"/>
          <w:szCs w:val="24"/>
          <w:lang w:val="pl-PL"/>
        </w:rPr>
      </w:pPr>
      <w:r>
        <w:rPr>
          <w:rFonts w:ascii="Cambria" w:hAnsi="Cambria"/>
          <w:sz w:val="24"/>
          <w:szCs w:val="24"/>
          <w:lang w:val="pl-PL"/>
        </w:rPr>
        <w:t>Wykonawca jest osobą fizyczną, którego prawomocnie skazano za przestępstwo:</w:t>
      </w:r>
    </w:p>
    <w:p w14:paraId="34B0483E"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udziału w zorganizowanej grupie przestępczej albo związku mającym na celu popełnienie przestępstwa lub przestępstwa skarbowego, o którym mowa w </w:t>
      </w:r>
      <w:hyperlink w:anchor="/document/16798683?unitId=art(258)&amp;cm=DOCUMENT" w:history="1">
        <w:r>
          <w:rPr>
            <w:rFonts w:ascii="Cambria" w:hAnsi="Cambria"/>
            <w:color w:val="00000A"/>
            <w:sz w:val="24"/>
            <w:szCs w:val="24"/>
            <w:lang w:val="pl-PL"/>
          </w:rPr>
          <w:t>art. 258</w:t>
        </w:r>
      </w:hyperlink>
      <w:r>
        <w:rPr>
          <w:rFonts w:ascii="Cambria" w:hAnsi="Cambria"/>
          <w:sz w:val="24"/>
          <w:szCs w:val="24"/>
          <w:lang w:val="pl-PL"/>
        </w:rPr>
        <w:t xml:space="preserve"> Kodeksu karnego,</w:t>
      </w:r>
    </w:p>
    <w:p w14:paraId="69D04AA3"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handlu ludźmi, o którym mowa w </w:t>
      </w:r>
      <w:hyperlink w:anchor="/document/16798683?unitId=art(189(a))&amp;cm=DOCUMENT" w:history="1">
        <w:r>
          <w:rPr>
            <w:rFonts w:ascii="Cambria" w:hAnsi="Cambria"/>
            <w:color w:val="00000A"/>
            <w:sz w:val="24"/>
            <w:szCs w:val="24"/>
            <w:lang w:val="pl-PL"/>
          </w:rPr>
          <w:t>art. 189a</w:t>
        </w:r>
      </w:hyperlink>
      <w:r>
        <w:rPr>
          <w:rFonts w:ascii="Cambria" w:hAnsi="Cambria"/>
          <w:sz w:val="24"/>
          <w:szCs w:val="24"/>
          <w:lang w:val="pl-PL"/>
        </w:rPr>
        <w:t xml:space="preserve"> Kodeksu karnego,</w:t>
      </w:r>
    </w:p>
    <w:p w14:paraId="76CC406E"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o którym mowa w </w:t>
      </w:r>
      <w:hyperlink w:anchor="/document/16798683?unitId=art(228)&amp;cm=DOCUMENT" w:history="1">
        <w:r>
          <w:rPr>
            <w:rFonts w:ascii="Cambria" w:hAnsi="Cambria"/>
            <w:color w:val="00000A"/>
            <w:sz w:val="24"/>
            <w:szCs w:val="24"/>
            <w:lang w:val="pl-PL"/>
          </w:rPr>
          <w:t>art. 228-230a</w:t>
        </w:r>
      </w:hyperlink>
      <w:r>
        <w:rPr>
          <w:rFonts w:ascii="Cambria" w:hAnsi="Cambria"/>
          <w:sz w:val="24"/>
          <w:szCs w:val="24"/>
          <w:lang w:val="pl-PL"/>
        </w:rPr>
        <w:t xml:space="preserve">, </w:t>
      </w:r>
      <w:hyperlink w:anchor="/document/16798683?unitId=art(250(a))&amp;cm=DOCUMENT" w:history="1">
        <w:r>
          <w:rPr>
            <w:rFonts w:ascii="Cambria" w:hAnsi="Cambria"/>
            <w:color w:val="00000A"/>
            <w:sz w:val="24"/>
            <w:szCs w:val="24"/>
            <w:lang w:val="pl-PL"/>
          </w:rPr>
          <w:t>art. 250a</w:t>
        </w:r>
      </w:hyperlink>
      <w:r>
        <w:rPr>
          <w:rFonts w:ascii="Cambria" w:hAnsi="Cambria"/>
          <w:sz w:val="24"/>
          <w:szCs w:val="24"/>
          <w:lang w:val="pl-PL"/>
        </w:rPr>
        <w:t xml:space="preserve"> Kodeksu karnego lub w art. 46 lub art. 48 ustawy z dnia 25 czerwca 2010 r. o sporcie,</w:t>
      </w:r>
    </w:p>
    <w:p w14:paraId="14D0A769"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finansowania przestępstwa o charakterze terrorystycznym, o którym mowa w </w:t>
      </w:r>
      <w:hyperlink w:anchor="/document/16798683?unitId=art(165(a))&amp;cm=DOCUMENT" w:history="1">
        <w:r>
          <w:rPr>
            <w:rFonts w:ascii="Cambria" w:hAnsi="Cambria"/>
            <w:color w:val="00000A"/>
            <w:sz w:val="24"/>
            <w:szCs w:val="24"/>
            <w:lang w:val="pl-PL"/>
          </w:rPr>
          <w:t>art. 165a</w:t>
        </w:r>
      </w:hyperlink>
      <w:r>
        <w:rPr>
          <w:rFonts w:ascii="Cambria" w:hAnsi="Cambria"/>
          <w:sz w:val="24"/>
          <w:szCs w:val="24"/>
          <w:lang w:val="pl-PL"/>
        </w:rPr>
        <w:t xml:space="preserve"> Kodeksu karnego, lub przestępstwo udaremniania lub utrudniania stwierdzenia przestępnego pochodzenia pieniędzy lub ukrywania ich pochodzenia, o którym mowa w </w:t>
      </w:r>
      <w:hyperlink w:anchor="/document/16798683?unitId=art(299)&amp;cm=DOCUMENT" w:history="1">
        <w:r>
          <w:rPr>
            <w:rFonts w:ascii="Cambria" w:hAnsi="Cambria"/>
            <w:color w:val="00000A"/>
            <w:sz w:val="24"/>
            <w:szCs w:val="24"/>
            <w:lang w:val="pl-PL"/>
          </w:rPr>
          <w:t>art. 299</w:t>
        </w:r>
      </w:hyperlink>
      <w:r>
        <w:rPr>
          <w:rFonts w:ascii="Cambria" w:hAnsi="Cambria"/>
          <w:sz w:val="24"/>
          <w:szCs w:val="24"/>
          <w:lang w:val="pl-PL"/>
        </w:rPr>
        <w:t xml:space="preserve"> Kodeksu karnego,</w:t>
      </w:r>
    </w:p>
    <w:p w14:paraId="23B32CE8"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o charakterze terrorystycznym, o którym mowa w </w:t>
      </w:r>
      <w:hyperlink w:anchor="/document/16798683?unitId=art(115)par(20)&amp;cm=DOCUMENT" w:history="1">
        <w:r>
          <w:rPr>
            <w:rFonts w:ascii="Cambria" w:hAnsi="Cambria"/>
            <w:color w:val="00000A"/>
            <w:sz w:val="24"/>
            <w:szCs w:val="24"/>
            <w:lang w:val="pl-PL"/>
          </w:rPr>
          <w:t>art. 115 § 20</w:t>
        </w:r>
      </w:hyperlink>
      <w:r>
        <w:rPr>
          <w:rFonts w:ascii="Cambria" w:hAnsi="Cambria"/>
          <w:sz w:val="24"/>
          <w:szCs w:val="24"/>
          <w:lang w:val="pl-PL"/>
        </w:rPr>
        <w:t xml:space="preserve"> Kodeksu karnego, lub mające na celu popełnienie tego przestępstwa,</w:t>
      </w:r>
    </w:p>
    <w:p w14:paraId="2BCE77E1"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powierzenia wykonywania pracy małoletniemu cudzoziemcowi, o którym mowa w </w:t>
      </w:r>
      <w:hyperlink w:anchor="/document/17896506?unitId=art(9)ust(2)&amp;cm=DOCUMENT" w:history="1">
        <w:r>
          <w:rPr>
            <w:rFonts w:ascii="Cambria" w:hAnsi="Cambria"/>
            <w:color w:val="00000A"/>
            <w:sz w:val="24"/>
            <w:szCs w:val="24"/>
            <w:lang w:val="pl-PL"/>
          </w:rPr>
          <w:t>art. 9 ust. 2</w:t>
        </w:r>
      </w:hyperlink>
      <w:r>
        <w:rPr>
          <w:rFonts w:ascii="Cambria" w:hAnsi="Cambria"/>
          <w:sz w:val="24"/>
          <w:szCs w:val="24"/>
          <w:lang w:val="pl-PL"/>
        </w:rPr>
        <w:t xml:space="preserve"> ustawy z dnia 15 czerwca 2012 r. o skutkach powierzania wykonywania pracy cudzoziemcom przebywającym wbrew przepisom na terytorium Rzeczypospolitej Polskiej (Dz. U. poz. 769),</w:t>
      </w:r>
    </w:p>
    <w:p w14:paraId="2AD9C409"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 xml:space="preserve">przeciwko obrotowi gospodarczemu, o których mowa w </w:t>
      </w:r>
      <w:hyperlink w:anchor="/document/16798683?unitId=art(296)&amp;cm=DOCUMENT" w:history="1">
        <w:r>
          <w:rPr>
            <w:rFonts w:ascii="Cambria" w:hAnsi="Cambria"/>
            <w:color w:val="00000A"/>
            <w:sz w:val="24"/>
            <w:szCs w:val="24"/>
            <w:lang w:val="pl-PL"/>
          </w:rPr>
          <w:t>art. 296-307</w:t>
        </w:r>
      </w:hyperlink>
      <w:r>
        <w:rPr>
          <w:rFonts w:ascii="Cambria" w:hAnsi="Cambria"/>
          <w:sz w:val="24"/>
          <w:szCs w:val="24"/>
          <w:lang w:val="pl-PL"/>
        </w:rPr>
        <w:t xml:space="preserve"> Kodeksu karnego, przestępstwo oszustwa, o którym mowa w </w:t>
      </w:r>
      <w:hyperlink w:anchor="/document/16798683?unitId=art(286)&amp;cm=DOCUMENT" w:history="1">
        <w:r>
          <w:rPr>
            <w:rFonts w:ascii="Cambria" w:hAnsi="Cambria"/>
            <w:color w:val="00000A"/>
            <w:sz w:val="24"/>
            <w:szCs w:val="24"/>
            <w:lang w:val="pl-PL"/>
          </w:rPr>
          <w:t>art. 286</w:t>
        </w:r>
      </w:hyperlink>
      <w:r>
        <w:rPr>
          <w:rFonts w:ascii="Cambria" w:hAnsi="Cambria"/>
          <w:sz w:val="24"/>
          <w:szCs w:val="24"/>
          <w:lang w:val="pl-PL"/>
        </w:rPr>
        <w:t xml:space="preserve"> </w:t>
      </w:r>
      <w:r>
        <w:rPr>
          <w:rFonts w:ascii="Cambria" w:hAnsi="Cambria"/>
          <w:sz w:val="24"/>
          <w:szCs w:val="24"/>
          <w:lang w:val="pl-PL"/>
        </w:rPr>
        <w:lastRenderedPageBreak/>
        <w:t>Kodeksu karnego, przestępstwo przeciwko wiarygodności dokumentów, o których mowa w art. 270-277d Kodeksu karnego, lub przestępstwo skarbowe,</w:t>
      </w:r>
    </w:p>
    <w:p w14:paraId="7F426A2D" w14:textId="77777777" w:rsidR="0061452D" w:rsidRDefault="008F6833">
      <w:pPr>
        <w:pStyle w:val="Akapitzlist"/>
        <w:numPr>
          <w:ilvl w:val="1"/>
          <w:numId w:val="6"/>
        </w:numPr>
        <w:shd w:val="clear" w:color="auto" w:fill="FFFFFF"/>
        <w:spacing w:line="276" w:lineRule="auto"/>
        <w:ind w:left="1560"/>
      </w:pPr>
      <w:r>
        <w:rPr>
          <w:rFonts w:ascii="Cambria" w:hAnsi="Cambria"/>
          <w:sz w:val="24"/>
          <w:szCs w:val="24"/>
          <w:lang w:val="pl-PL"/>
        </w:rPr>
        <w:t>o którym mowa w art. 9 ust. 1 i 3 lub art. 10 ustawy z dnia 15 czerwca 2012 r. o skutkach powierzania wykonywania pracy cudzoziemcom przebywającym wbrew przepisom na terytorium Rzeczypospolitej Polskiej</w:t>
      </w:r>
    </w:p>
    <w:p w14:paraId="31F0498B" w14:textId="77777777" w:rsidR="0061452D" w:rsidRDefault="008F6833">
      <w:pPr>
        <w:pStyle w:val="Akapitzlist"/>
        <w:shd w:val="clear" w:color="auto" w:fill="FFFFFF"/>
        <w:spacing w:line="276" w:lineRule="auto"/>
        <w:ind w:left="1560"/>
      </w:pPr>
      <w:r>
        <w:rPr>
          <w:rFonts w:ascii="Cambria" w:hAnsi="Cambria"/>
          <w:sz w:val="24"/>
          <w:szCs w:val="24"/>
          <w:lang w:val="pl-PL"/>
        </w:rPr>
        <w:t>- lub za odpowiedni czyn zabroniony określony w przepisach prawa obcego;</w:t>
      </w:r>
    </w:p>
    <w:p w14:paraId="6A422373" w14:textId="77777777" w:rsidR="0061452D" w:rsidRDefault="008F6833">
      <w:pPr>
        <w:pStyle w:val="Akapitzlist"/>
        <w:numPr>
          <w:ilvl w:val="0"/>
          <w:numId w:val="89"/>
        </w:numPr>
        <w:shd w:val="clear" w:color="auto" w:fill="FFFFFF"/>
        <w:spacing w:line="276" w:lineRule="auto"/>
        <w:rPr>
          <w:rFonts w:ascii="Cambria" w:hAnsi="Cambria"/>
          <w:sz w:val="24"/>
          <w:szCs w:val="24"/>
          <w:lang w:val="pl-PL"/>
        </w:rPr>
      </w:pPr>
      <w:r>
        <w:rPr>
          <w:rFonts w:ascii="Cambria" w:hAnsi="Cambria"/>
          <w:sz w:val="24"/>
          <w:szCs w:val="24"/>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56D756" w14:textId="77777777" w:rsidR="0061452D" w:rsidRDefault="008F6833">
      <w:pPr>
        <w:pStyle w:val="Akapitzlist"/>
        <w:numPr>
          <w:ilvl w:val="0"/>
          <w:numId w:val="89"/>
        </w:numPr>
        <w:shd w:val="clear" w:color="auto" w:fill="FFFFFF"/>
        <w:spacing w:line="276" w:lineRule="auto"/>
        <w:rPr>
          <w:rFonts w:ascii="Cambria" w:hAnsi="Cambria"/>
          <w:sz w:val="24"/>
          <w:szCs w:val="24"/>
          <w:lang w:val="pl-PL"/>
        </w:rPr>
      </w:pPr>
      <w:r>
        <w:rPr>
          <w:rFonts w:ascii="Cambria" w:hAnsi="Cambria"/>
          <w:sz w:val="24"/>
          <w:szCs w:val="24"/>
          <w:lang w:val="pl-PL"/>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8FA894" w14:textId="77777777" w:rsidR="0061452D" w:rsidRDefault="008F6833">
      <w:pPr>
        <w:pStyle w:val="Akapitzlist"/>
        <w:numPr>
          <w:ilvl w:val="0"/>
          <w:numId w:val="89"/>
        </w:numPr>
        <w:shd w:val="clear" w:color="auto" w:fill="FFFFFF"/>
        <w:spacing w:line="276" w:lineRule="auto"/>
        <w:rPr>
          <w:rFonts w:ascii="Cambria" w:hAnsi="Cambria"/>
          <w:sz w:val="24"/>
          <w:szCs w:val="24"/>
          <w:lang w:val="pl-PL"/>
        </w:rPr>
      </w:pPr>
      <w:r>
        <w:rPr>
          <w:rFonts w:ascii="Cambria" w:hAnsi="Cambria"/>
          <w:sz w:val="24"/>
          <w:szCs w:val="24"/>
          <w:lang w:val="pl-PL"/>
        </w:rPr>
        <w:t>wobec Wykonawcy prawomocnie orzeczono zakaz ubiegania się o zamówienia publiczne;</w:t>
      </w:r>
    </w:p>
    <w:p w14:paraId="3E43014B" w14:textId="77777777" w:rsidR="0061452D" w:rsidRDefault="008F6833">
      <w:pPr>
        <w:pStyle w:val="Akapitzlist"/>
        <w:numPr>
          <w:ilvl w:val="0"/>
          <w:numId w:val="89"/>
        </w:numPr>
        <w:shd w:val="clear" w:color="auto" w:fill="FFFFFF"/>
        <w:spacing w:line="276" w:lineRule="auto"/>
      </w:pPr>
      <w:r>
        <w:rPr>
          <w:rFonts w:ascii="Cambria" w:hAnsi="Cambria"/>
          <w:sz w:val="24"/>
          <w:szCs w:val="24"/>
          <w:lang w:val="pl-PL"/>
        </w:rPr>
        <w:t xml:space="preserve">zamawiający może stwierdzić, na podstawie wiarygodnych przesłanek, że wykonawca zawarł z innymi wykonawcami porozumienie mające na celu zakłócenie konkurencji, w szczególności jeżeli należąc do tej samej grupy kapitałowej w rozumieniu </w:t>
      </w:r>
      <w:hyperlink w:anchor="/document/17337528?cm=DOCUMENT" w:history="1">
        <w:r>
          <w:rPr>
            <w:rFonts w:ascii="Cambria" w:hAnsi="Cambria"/>
            <w:color w:val="00000A"/>
            <w:sz w:val="24"/>
            <w:szCs w:val="24"/>
            <w:lang w:val="pl-PL"/>
          </w:rPr>
          <w:t>ustawy</w:t>
        </w:r>
      </w:hyperlink>
      <w:r>
        <w:rPr>
          <w:rFonts w:ascii="Cambria" w:hAnsi="Cambria"/>
          <w:sz w:val="24"/>
          <w:szCs w:val="24"/>
          <w:lang w:val="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B9577AF" w14:textId="77777777" w:rsidR="0061452D" w:rsidRDefault="008F6833">
      <w:pPr>
        <w:pStyle w:val="Akapitzlist"/>
        <w:numPr>
          <w:ilvl w:val="0"/>
          <w:numId w:val="89"/>
        </w:numPr>
        <w:shd w:val="clear" w:color="auto" w:fill="FFFFFF"/>
        <w:spacing w:line="276" w:lineRule="auto"/>
      </w:pPr>
      <w:r>
        <w:rPr>
          <w:rFonts w:ascii="Cambria" w:hAnsi="Cambria"/>
          <w:sz w:val="24"/>
          <w:szCs w:val="24"/>
          <w:lang w:val="pl-PL"/>
        </w:rPr>
        <w:t xml:space="preserve">w przypadkach, o których mowa w art. 85 ust. 1, doszło do zakłócenia konkurencji wynikającego z wcześniejszego zaangażowania tego wykonawcy lub podmiotu, który należy z wykonawcą do tej samej grupy kapitałowej w rozumieniu </w:t>
      </w:r>
      <w:hyperlink w:anchor="/document/17337528?cm=DOCUMENT" w:history="1">
        <w:r>
          <w:rPr>
            <w:rFonts w:ascii="Cambria" w:hAnsi="Cambria"/>
            <w:color w:val="00000A"/>
            <w:sz w:val="24"/>
            <w:szCs w:val="24"/>
            <w:lang w:val="pl-PL"/>
          </w:rPr>
          <w:t>ustawy</w:t>
        </w:r>
      </w:hyperlink>
      <w:r>
        <w:rPr>
          <w:rFonts w:ascii="Cambria" w:hAnsi="Cambria"/>
          <w:sz w:val="24"/>
          <w:szCs w:val="24"/>
          <w:lang w:val="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01D3B75" w14:textId="77777777" w:rsidR="0061452D" w:rsidRDefault="008F6833">
      <w:pPr>
        <w:pStyle w:val="Kolorowalistaakcent11"/>
        <w:numPr>
          <w:ilvl w:val="1"/>
          <w:numId w:val="21"/>
        </w:numPr>
        <w:tabs>
          <w:tab w:val="left" w:pos="1134"/>
        </w:tabs>
        <w:spacing w:before="0" w:after="0" w:line="276" w:lineRule="auto"/>
        <w:ind w:left="567" w:hanging="567"/>
      </w:pPr>
      <w:r>
        <w:rPr>
          <w:rFonts w:ascii="Cambria" w:hAnsi="Cambria" w:cs="Arial"/>
          <w:sz w:val="24"/>
          <w:szCs w:val="24"/>
          <w:lang w:val="pl-PL"/>
        </w:rPr>
        <w:t xml:space="preserve">Zamawiający </w:t>
      </w:r>
      <w:r>
        <w:rPr>
          <w:rFonts w:ascii="Cambria" w:hAnsi="Cambria" w:cs="Arial"/>
          <w:b/>
          <w:bCs/>
          <w:sz w:val="24"/>
          <w:szCs w:val="24"/>
          <w:lang w:val="pl-PL"/>
        </w:rPr>
        <w:t>przewiduje</w:t>
      </w:r>
      <w:r>
        <w:rPr>
          <w:rFonts w:ascii="Cambria" w:hAnsi="Cambria" w:cs="Arial"/>
          <w:bCs/>
          <w:sz w:val="24"/>
          <w:szCs w:val="24"/>
          <w:lang w:val="pl-PL"/>
        </w:rPr>
        <w:t xml:space="preserve"> </w:t>
      </w:r>
      <w:r>
        <w:rPr>
          <w:rFonts w:ascii="Cambria" w:hAnsi="Cambria" w:cs="Arial"/>
          <w:b/>
          <w:sz w:val="24"/>
          <w:szCs w:val="24"/>
          <w:lang w:val="pl-PL"/>
        </w:rPr>
        <w:t>podstawy wykluczenia wskazane w art. 109 ust. 1 pkt 1, 4, 8-10 ustawy Pzp</w:t>
      </w:r>
      <w:r>
        <w:rPr>
          <w:rFonts w:ascii="Cambria" w:hAnsi="Cambria" w:cs="Arial"/>
          <w:bCs/>
          <w:sz w:val="24"/>
          <w:szCs w:val="24"/>
          <w:lang w:val="pl-PL"/>
        </w:rPr>
        <w:t xml:space="preserve"> zgodnie, z którymi wykluczeniu podlega wykonawca:</w:t>
      </w:r>
    </w:p>
    <w:p w14:paraId="1C7ECAE7" w14:textId="77777777" w:rsidR="0061452D" w:rsidRDefault="008F6833">
      <w:pPr>
        <w:pStyle w:val="Kolorowalistaakcent11"/>
        <w:numPr>
          <w:ilvl w:val="2"/>
          <w:numId w:val="2"/>
        </w:numPr>
        <w:spacing w:before="0" w:after="0" w:line="276" w:lineRule="auto"/>
        <w:ind w:left="1134"/>
        <w:rPr>
          <w:rFonts w:ascii="Cambria" w:hAnsi="Cambria" w:cs="Arial"/>
          <w:bCs/>
          <w:i/>
          <w:iCs/>
          <w:sz w:val="24"/>
          <w:szCs w:val="24"/>
          <w:lang w:val="pl-PL"/>
        </w:rPr>
      </w:pPr>
      <w:r>
        <w:rPr>
          <w:rFonts w:ascii="Cambria" w:hAnsi="Cambria" w:cs="Arial"/>
          <w:bCs/>
          <w:i/>
          <w:iCs/>
          <w:sz w:val="24"/>
          <w:szCs w:val="24"/>
          <w:lang w:val="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w:t>
      </w:r>
      <w:r>
        <w:rPr>
          <w:rFonts w:ascii="Cambria" w:hAnsi="Cambria" w:cs="Arial"/>
          <w:bCs/>
          <w:i/>
          <w:iCs/>
          <w:sz w:val="24"/>
          <w:szCs w:val="24"/>
          <w:lang w:val="pl-PL"/>
        </w:rPr>
        <w:lastRenderedPageBreak/>
        <w:t>przed upływem terminu składania ofert dokonał płatności należnych podatków, opłat lub składek na ubezpieczenia społeczne lub zdrowotne wraz z odsetkami lub grzywnami lub zawarł wiążące porozumienie w sprawie spłaty tych należności;</w:t>
      </w:r>
    </w:p>
    <w:p w14:paraId="473AB9C3" w14:textId="77777777" w:rsidR="0061452D" w:rsidRDefault="008F6833">
      <w:pPr>
        <w:pStyle w:val="Kolorowalistaakcent11"/>
        <w:numPr>
          <w:ilvl w:val="2"/>
          <w:numId w:val="2"/>
        </w:numPr>
        <w:spacing w:before="0" w:after="0" w:line="276" w:lineRule="auto"/>
        <w:ind w:left="1134" w:hanging="426"/>
        <w:rPr>
          <w:rFonts w:ascii="Cambria" w:hAnsi="Cambria" w:cs="Arial"/>
          <w:bCs/>
          <w:i/>
          <w:iCs/>
          <w:sz w:val="24"/>
          <w:szCs w:val="24"/>
          <w:lang w:val="pl-PL"/>
        </w:rPr>
      </w:pPr>
      <w:r>
        <w:rPr>
          <w:rFonts w:ascii="Cambria" w:hAnsi="Cambria" w:cs="Arial"/>
          <w:bCs/>
          <w:i/>
          <w:iCs/>
          <w:sz w:val="24"/>
          <w:szCs w:val="24"/>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Cambria" w:hAnsi="Cambria" w:cs="Arial"/>
          <w:bCs/>
          <w:i/>
          <w:iCs/>
          <w:sz w:val="24"/>
          <w:szCs w:val="24"/>
          <w:lang w:val="pl-PL"/>
        </w:rPr>
        <w:tab/>
      </w:r>
    </w:p>
    <w:p w14:paraId="32F5505F" w14:textId="77777777" w:rsidR="0061452D" w:rsidRDefault="008F6833">
      <w:pPr>
        <w:pStyle w:val="Kolorowalistaakcent11"/>
        <w:numPr>
          <w:ilvl w:val="2"/>
          <w:numId w:val="2"/>
        </w:numPr>
        <w:spacing w:before="0" w:after="0" w:line="276" w:lineRule="auto"/>
        <w:ind w:left="1134" w:hanging="426"/>
        <w:rPr>
          <w:rFonts w:ascii="Cambria" w:hAnsi="Cambria" w:cs="Arial"/>
          <w:bCs/>
          <w:i/>
          <w:iCs/>
          <w:sz w:val="24"/>
          <w:szCs w:val="24"/>
          <w:lang w:val="pl-PL"/>
        </w:rPr>
      </w:pPr>
      <w:r>
        <w:rPr>
          <w:rFonts w:ascii="Cambria" w:hAnsi="Cambria" w:cs="Arial"/>
          <w:bCs/>
          <w:i/>
          <w:iCs/>
          <w:sz w:val="24"/>
          <w:szCs w:val="24"/>
          <w:lang w:val="pl-PL"/>
        </w:rPr>
        <w:t>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p>
    <w:p w14:paraId="081920E2" w14:textId="77777777" w:rsidR="0061452D" w:rsidRDefault="008F6833">
      <w:pPr>
        <w:pStyle w:val="Kolorowalistaakcent11"/>
        <w:numPr>
          <w:ilvl w:val="2"/>
          <w:numId w:val="2"/>
        </w:numPr>
        <w:spacing w:before="0" w:after="0" w:line="276" w:lineRule="auto"/>
        <w:ind w:left="1134" w:hanging="426"/>
        <w:rPr>
          <w:rFonts w:ascii="Cambria" w:hAnsi="Cambria" w:cs="Arial"/>
          <w:bCs/>
          <w:i/>
          <w:iCs/>
          <w:sz w:val="24"/>
          <w:szCs w:val="24"/>
          <w:lang w:val="pl-PL"/>
        </w:rPr>
      </w:pPr>
      <w:r>
        <w:rPr>
          <w:rFonts w:ascii="Cambria" w:hAnsi="Cambria" w:cs="Arial"/>
          <w:bCs/>
          <w:i/>
          <w:iCs/>
          <w:sz w:val="24"/>
          <w:szCs w:val="24"/>
          <w:lang w:val="pl-PL"/>
        </w:rPr>
        <w:t>który bezprawnie wpływał lub próbował wpływać na czynności zamawiającego lub próbował pozyskać lub pozyskał informacje poufne, mogące dać mu przewagę w postępowaniu o udzielenie zamówienia;</w:t>
      </w:r>
    </w:p>
    <w:p w14:paraId="470F45CF" w14:textId="77777777" w:rsidR="0061452D" w:rsidRDefault="008F6833">
      <w:pPr>
        <w:pStyle w:val="Kolorowalistaakcent11"/>
        <w:numPr>
          <w:ilvl w:val="2"/>
          <w:numId w:val="2"/>
        </w:numPr>
        <w:spacing w:before="0" w:after="0" w:line="276" w:lineRule="auto"/>
        <w:ind w:left="1134" w:hanging="426"/>
        <w:rPr>
          <w:rFonts w:ascii="Cambria" w:hAnsi="Cambria" w:cs="Arial"/>
          <w:bCs/>
          <w:i/>
          <w:iCs/>
          <w:sz w:val="24"/>
          <w:szCs w:val="24"/>
          <w:lang w:val="pl-PL"/>
        </w:rPr>
      </w:pPr>
      <w:r>
        <w:rPr>
          <w:rFonts w:ascii="Cambria" w:hAnsi="Cambria" w:cs="Arial"/>
          <w:bCs/>
          <w:i/>
          <w:iCs/>
          <w:sz w:val="24"/>
          <w:szCs w:val="24"/>
          <w:lang w:val="pl-PL"/>
        </w:rPr>
        <w:t>który w wyniku lekkomyślności lub niedbalstwa przedstawił informacje wprowadzające w błąd, co mogło mieć istotny wpływ na decyzje podejmowane przez zamawiającego w postępowaniu o udzielenie zamówienia.</w:t>
      </w:r>
    </w:p>
    <w:p w14:paraId="2FF5E985" w14:textId="77777777" w:rsidR="0061452D" w:rsidRDefault="008F6833">
      <w:pPr>
        <w:pStyle w:val="Kolorowalistaakcent11"/>
        <w:numPr>
          <w:ilvl w:val="1"/>
          <w:numId w:val="21"/>
        </w:numPr>
        <w:tabs>
          <w:tab w:val="left" w:pos="1134"/>
        </w:tabs>
        <w:spacing w:before="0" w:after="0" w:line="276" w:lineRule="auto"/>
        <w:ind w:left="567" w:hanging="567"/>
        <w:rPr>
          <w:rFonts w:ascii="Cambria" w:hAnsi="Cambria"/>
          <w:color w:val="000000"/>
          <w:sz w:val="24"/>
          <w:szCs w:val="24"/>
          <w:lang w:val="pl-PL"/>
        </w:rPr>
      </w:pPr>
      <w:r>
        <w:rPr>
          <w:rFonts w:ascii="Cambria" w:hAnsi="Cambria"/>
          <w:color w:val="000000"/>
          <w:sz w:val="24"/>
          <w:szCs w:val="24"/>
          <w:lang w:val="pl-PL"/>
        </w:rPr>
        <w:t>Wykonawca może zostać wykluczony przez Zamawiającego na każdym etapie postępowania o udzielenie zamówienia</w:t>
      </w:r>
    </w:p>
    <w:p w14:paraId="080C6C8F" w14:textId="77777777" w:rsidR="0061452D" w:rsidRDefault="008F6833">
      <w:pPr>
        <w:pStyle w:val="Kolorowalistaakcent11"/>
        <w:numPr>
          <w:ilvl w:val="1"/>
          <w:numId w:val="21"/>
        </w:numPr>
        <w:tabs>
          <w:tab w:val="left" w:pos="1134"/>
        </w:tabs>
        <w:spacing w:before="0" w:after="0" w:line="276" w:lineRule="auto"/>
        <w:ind w:left="567" w:hanging="567"/>
      </w:pPr>
      <w:r>
        <w:rPr>
          <w:rFonts w:ascii="Cambria" w:hAnsi="Cambria"/>
          <w:color w:val="000000"/>
          <w:sz w:val="24"/>
          <w:szCs w:val="24"/>
          <w:lang w:val="pl-PL"/>
        </w:rPr>
        <w:t xml:space="preserve">Wykonawca nie podlega wykluczeniu w okolicznościach określonych w art. 108 </w:t>
      </w:r>
      <w:r>
        <w:rPr>
          <w:rFonts w:ascii="Cambria" w:hAnsi="Cambria"/>
          <w:color w:val="000000"/>
          <w:sz w:val="24"/>
          <w:szCs w:val="24"/>
          <w:lang w:val="pl-PL"/>
        </w:rPr>
        <w:br/>
        <w:t xml:space="preserve">ust. 1 pkt 1, 2 i 5 lub art. 109 ust. 1 pkt 4, 8-10 </w:t>
      </w:r>
      <w:r>
        <w:rPr>
          <w:rFonts w:ascii="Cambria" w:hAnsi="Cambria" w:cs="Arial"/>
          <w:bCs/>
          <w:sz w:val="24"/>
          <w:szCs w:val="24"/>
          <w:lang w:val="pl-PL"/>
        </w:rPr>
        <w:t>ustawy Pzp</w:t>
      </w:r>
      <w:r>
        <w:rPr>
          <w:rFonts w:ascii="Cambria" w:hAnsi="Cambria"/>
          <w:color w:val="000000"/>
          <w:sz w:val="24"/>
          <w:szCs w:val="24"/>
          <w:lang w:val="pl-PL"/>
        </w:rPr>
        <w:t>, jeżeli udowodni Zamawiającemu, że spełnił łącznie następujące przesłanki:</w:t>
      </w:r>
    </w:p>
    <w:p w14:paraId="5FAD6A3C" w14:textId="77777777" w:rsidR="0061452D" w:rsidRDefault="008F6833">
      <w:pPr>
        <w:pStyle w:val="Akapitzlist"/>
        <w:widowControl/>
        <w:numPr>
          <w:ilvl w:val="2"/>
          <w:numId w:val="90"/>
        </w:numPr>
        <w:shd w:val="clear" w:color="auto" w:fill="FFFFFF"/>
        <w:suppressAutoHyphens w:val="0"/>
        <w:spacing w:before="72" w:after="72" w:line="276" w:lineRule="auto"/>
        <w:ind w:left="993" w:hanging="426"/>
        <w:textAlignment w:val="auto"/>
        <w:rPr>
          <w:rFonts w:ascii="Cambria" w:hAnsi="Cambria"/>
          <w:color w:val="000000"/>
          <w:sz w:val="24"/>
          <w:szCs w:val="24"/>
          <w:lang w:val="pl-PL"/>
        </w:rPr>
      </w:pPr>
      <w:r>
        <w:rPr>
          <w:rFonts w:ascii="Cambria" w:hAnsi="Cambria"/>
          <w:color w:val="000000"/>
          <w:sz w:val="24"/>
          <w:szCs w:val="24"/>
          <w:lang w:val="pl-PL"/>
        </w:rPr>
        <w:t>naprawił lub zobowiązał się do naprawienia szkody wyrządzonej przestępstwem, wykroczeniem lub swoim nieprawidłowym postępowaniem, w tym poprzez zadośćuczynienie pieniężne;</w:t>
      </w:r>
    </w:p>
    <w:p w14:paraId="1AD17A28" w14:textId="77777777" w:rsidR="0061452D" w:rsidRDefault="008F6833">
      <w:pPr>
        <w:pStyle w:val="Akapitzlist"/>
        <w:widowControl/>
        <w:numPr>
          <w:ilvl w:val="2"/>
          <w:numId w:val="90"/>
        </w:numPr>
        <w:shd w:val="clear" w:color="auto" w:fill="FFFFFF"/>
        <w:suppressAutoHyphens w:val="0"/>
        <w:spacing w:before="72" w:after="72" w:line="276" w:lineRule="auto"/>
        <w:ind w:left="993" w:hanging="426"/>
        <w:textAlignment w:val="auto"/>
        <w:rPr>
          <w:rFonts w:ascii="Cambria" w:hAnsi="Cambria"/>
          <w:color w:val="000000"/>
          <w:sz w:val="24"/>
          <w:szCs w:val="24"/>
          <w:lang w:val="pl-PL"/>
        </w:rPr>
      </w:pPr>
      <w:r>
        <w:rPr>
          <w:rFonts w:ascii="Cambria" w:hAnsi="Cambria"/>
          <w:color w:val="000000"/>
          <w:sz w:val="24"/>
          <w:szCs w:val="24"/>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481BC2" w14:textId="77777777" w:rsidR="0061452D" w:rsidRDefault="008F6833">
      <w:pPr>
        <w:pStyle w:val="Akapitzlist"/>
        <w:widowControl/>
        <w:numPr>
          <w:ilvl w:val="2"/>
          <w:numId w:val="90"/>
        </w:numPr>
        <w:shd w:val="clear" w:color="auto" w:fill="FFFFFF"/>
        <w:suppressAutoHyphens w:val="0"/>
        <w:spacing w:before="72" w:after="72" w:line="276" w:lineRule="auto"/>
        <w:ind w:left="993" w:hanging="426"/>
        <w:textAlignment w:val="auto"/>
        <w:rPr>
          <w:rFonts w:ascii="Cambria" w:hAnsi="Cambria"/>
          <w:color w:val="000000"/>
          <w:sz w:val="24"/>
          <w:szCs w:val="24"/>
          <w:lang w:val="pl-PL"/>
        </w:rPr>
      </w:pPr>
      <w:r>
        <w:rPr>
          <w:rFonts w:ascii="Cambria" w:hAnsi="Cambria"/>
          <w:color w:val="000000"/>
          <w:sz w:val="24"/>
          <w:szCs w:val="24"/>
          <w:lang w:val="pl-PL"/>
        </w:rPr>
        <w:t>podjął konkretne środki techniczne, organizacyjne i kadrowe, odpowiednie dla zapobiegania dalszym przestępstwom, wykroczeniom lub nieprawidłowemu postępowaniu, w szczególności:</w:t>
      </w:r>
    </w:p>
    <w:p w14:paraId="765DC966" w14:textId="77777777" w:rsidR="0061452D" w:rsidRDefault="008F6833">
      <w:pPr>
        <w:pStyle w:val="Akapitzlist"/>
        <w:widowControl/>
        <w:numPr>
          <w:ilvl w:val="1"/>
          <w:numId w:val="91"/>
        </w:numPr>
        <w:shd w:val="clear" w:color="auto" w:fill="FFFFFF"/>
        <w:suppressAutoHyphens w:val="0"/>
        <w:spacing w:before="72" w:after="72" w:line="276" w:lineRule="auto"/>
        <w:ind w:left="1418" w:hanging="425"/>
        <w:textAlignment w:val="auto"/>
        <w:rPr>
          <w:rFonts w:ascii="Cambria" w:hAnsi="Cambria"/>
          <w:color w:val="000000"/>
          <w:sz w:val="24"/>
          <w:szCs w:val="24"/>
          <w:lang w:val="pl-PL"/>
        </w:rPr>
      </w:pPr>
      <w:r>
        <w:rPr>
          <w:rFonts w:ascii="Cambria" w:hAnsi="Cambria"/>
          <w:color w:val="000000"/>
          <w:sz w:val="24"/>
          <w:szCs w:val="24"/>
          <w:lang w:val="pl-PL"/>
        </w:rPr>
        <w:t>zerwał wszelkie powiązania z osobami lub podmiotami odpowiedzialnymi za nieprawidłowe postępowanie wykonawcy,</w:t>
      </w:r>
    </w:p>
    <w:p w14:paraId="07044BDD" w14:textId="77777777" w:rsidR="0061452D" w:rsidRDefault="008F6833">
      <w:pPr>
        <w:pStyle w:val="Akapitzlist"/>
        <w:widowControl/>
        <w:numPr>
          <w:ilvl w:val="1"/>
          <w:numId w:val="91"/>
        </w:numPr>
        <w:shd w:val="clear" w:color="auto" w:fill="FFFFFF"/>
        <w:suppressAutoHyphens w:val="0"/>
        <w:spacing w:before="72" w:after="72" w:line="276" w:lineRule="auto"/>
        <w:ind w:left="1418" w:hanging="425"/>
        <w:textAlignment w:val="auto"/>
        <w:rPr>
          <w:rFonts w:ascii="Cambria" w:hAnsi="Cambria"/>
          <w:color w:val="000000"/>
          <w:sz w:val="24"/>
          <w:szCs w:val="24"/>
        </w:rPr>
      </w:pPr>
      <w:proofErr w:type="spellStart"/>
      <w:r>
        <w:rPr>
          <w:rFonts w:ascii="Cambria" w:hAnsi="Cambria"/>
          <w:color w:val="000000"/>
          <w:sz w:val="24"/>
          <w:szCs w:val="24"/>
        </w:rPr>
        <w:t>zreorganizował</w:t>
      </w:r>
      <w:proofErr w:type="spellEnd"/>
      <w:r>
        <w:rPr>
          <w:rFonts w:ascii="Cambria" w:hAnsi="Cambria"/>
          <w:color w:val="000000"/>
          <w:sz w:val="24"/>
          <w:szCs w:val="24"/>
        </w:rPr>
        <w:t xml:space="preserve"> </w:t>
      </w:r>
      <w:proofErr w:type="spellStart"/>
      <w:r>
        <w:rPr>
          <w:rFonts w:ascii="Cambria" w:hAnsi="Cambria"/>
          <w:color w:val="000000"/>
          <w:sz w:val="24"/>
          <w:szCs w:val="24"/>
        </w:rPr>
        <w:t>personel</w:t>
      </w:r>
      <w:proofErr w:type="spellEnd"/>
      <w:r>
        <w:rPr>
          <w:rFonts w:ascii="Cambria" w:hAnsi="Cambria"/>
          <w:color w:val="000000"/>
          <w:sz w:val="24"/>
          <w:szCs w:val="24"/>
        </w:rPr>
        <w:t>,</w:t>
      </w:r>
    </w:p>
    <w:p w14:paraId="4ADF0FDD" w14:textId="77777777" w:rsidR="0061452D" w:rsidRDefault="008F6833">
      <w:pPr>
        <w:pStyle w:val="Akapitzlist"/>
        <w:widowControl/>
        <w:numPr>
          <w:ilvl w:val="1"/>
          <w:numId w:val="91"/>
        </w:numPr>
        <w:shd w:val="clear" w:color="auto" w:fill="FFFFFF"/>
        <w:suppressAutoHyphens w:val="0"/>
        <w:spacing w:before="72" w:after="72" w:line="276" w:lineRule="auto"/>
        <w:ind w:left="1418" w:hanging="425"/>
        <w:textAlignment w:val="auto"/>
        <w:rPr>
          <w:rFonts w:ascii="Cambria" w:hAnsi="Cambria"/>
          <w:color w:val="000000"/>
          <w:sz w:val="24"/>
          <w:szCs w:val="24"/>
          <w:lang w:val="pl-PL"/>
        </w:rPr>
      </w:pPr>
      <w:r>
        <w:rPr>
          <w:rFonts w:ascii="Cambria" w:hAnsi="Cambria"/>
          <w:color w:val="000000"/>
          <w:sz w:val="24"/>
          <w:szCs w:val="24"/>
          <w:lang w:val="pl-PL"/>
        </w:rPr>
        <w:t>wdrożył system sprawozdawczości i kontroli,</w:t>
      </w:r>
    </w:p>
    <w:p w14:paraId="6A705C10" w14:textId="77777777" w:rsidR="0061452D" w:rsidRDefault="008F6833">
      <w:pPr>
        <w:pStyle w:val="Akapitzlist"/>
        <w:widowControl/>
        <w:numPr>
          <w:ilvl w:val="1"/>
          <w:numId w:val="91"/>
        </w:numPr>
        <w:shd w:val="clear" w:color="auto" w:fill="FFFFFF"/>
        <w:suppressAutoHyphens w:val="0"/>
        <w:spacing w:before="72" w:after="72" w:line="276" w:lineRule="auto"/>
        <w:ind w:left="1418" w:hanging="425"/>
        <w:textAlignment w:val="auto"/>
        <w:rPr>
          <w:rFonts w:ascii="Cambria" w:hAnsi="Cambria"/>
          <w:color w:val="000000"/>
          <w:sz w:val="24"/>
          <w:szCs w:val="24"/>
          <w:lang w:val="pl-PL"/>
        </w:rPr>
      </w:pPr>
      <w:r>
        <w:rPr>
          <w:rFonts w:ascii="Cambria" w:hAnsi="Cambria"/>
          <w:color w:val="000000"/>
          <w:sz w:val="24"/>
          <w:szCs w:val="24"/>
          <w:lang w:val="pl-PL"/>
        </w:rPr>
        <w:t>utworzył struktury audytu wewnętrznego do monitorowania przestrzegania przepisów, wewnętrznych regulacji lub standardów,</w:t>
      </w:r>
    </w:p>
    <w:p w14:paraId="7388B64A" w14:textId="77777777" w:rsidR="0061452D" w:rsidRDefault="008F6833">
      <w:pPr>
        <w:pStyle w:val="Akapitzlist"/>
        <w:widowControl/>
        <w:numPr>
          <w:ilvl w:val="1"/>
          <w:numId w:val="91"/>
        </w:numPr>
        <w:shd w:val="clear" w:color="auto" w:fill="FFFFFF"/>
        <w:suppressAutoHyphens w:val="0"/>
        <w:spacing w:before="72" w:after="72" w:line="276" w:lineRule="auto"/>
        <w:ind w:left="1418" w:hanging="425"/>
        <w:textAlignment w:val="auto"/>
        <w:rPr>
          <w:rFonts w:ascii="Cambria" w:hAnsi="Cambria"/>
          <w:color w:val="000000"/>
          <w:sz w:val="24"/>
          <w:szCs w:val="24"/>
          <w:lang w:val="pl-PL"/>
        </w:rPr>
      </w:pPr>
      <w:r>
        <w:rPr>
          <w:rFonts w:ascii="Cambria" w:hAnsi="Cambria"/>
          <w:color w:val="000000"/>
          <w:sz w:val="24"/>
          <w:szCs w:val="24"/>
          <w:lang w:val="pl-PL"/>
        </w:rPr>
        <w:lastRenderedPageBreak/>
        <w:t xml:space="preserve">wprowadził wewnętrzne regulacje dotyczące odpowiedzialności </w:t>
      </w:r>
      <w:r>
        <w:rPr>
          <w:rFonts w:ascii="Cambria" w:hAnsi="Cambria"/>
          <w:color w:val="000000"/>
          <w:sz w:val="24"/>
          <w:szCs w:val="24"/>
          <w:lang w:val="pl-PL"/>
        </w:rPr>
        <w:br/>
        <w:t>i odszkodowań za nieprzestrzeganie przepisów, wewnętrznych regulacji lub standardów.</w:t>
      </w:r>
    </w:p>
    <w:p w14:paraId="5EC624F9" w14:textId="77777777" w:rsidR="0061452D" w:rsidRDefault="008F6833">
      <w:pPr>
        <w:pStyle w:val="Kolorowalistaakcent11"/>
        <w:widowControl/>
        <w:numPr>
          <w:ilvl w:val="1"/>
          <w:numId w:val="21"/>
        </w:numPr>
        <w:suppressAutoHyphens w:val="0"/>
        <w:autoSpaceDE w:val="0"/>
        <w:spacing w:before="0" w:after="0" w:line="276" w:lineRule="auto"/>
        <w:ind w:left="567" w:hanging="567"/>
        <w:textAlignment w:val="auto"/>
      </w:pPr>
      <w:r>
        <w:rPr>
          <w:rFonts w:ascii="Cambria" w:hAnsi="Cambria"/>
          <w:color w:val="000000"/>
          <w:sz w:val="24"/>
          <w:szCs w:val="24"/>
          <w:lang w:val="pl-PL"/>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72855A77" w14:textId="77777777" w:rsidR="0061452D" w:rsidRDefault="008F6833">
      <w:pPr>
        <w:pStyle w:val="Kolorowalistaakcent11"/>
        <w:numPr>
          <w:ilvl w:val="1"/>
          <w:numId w:val="21"/>
        </w:numPr>
        <w:tabs>
          <w:tab w:val="left" w:pos="1134"/>
        </w:tabs>
        <w:spacing w:before="0" w:after="0" w:line="276" w:lineRule="auto"/>
        <w:ind w:left="567" w:hanging="567"/>
      </w:pPr>
      <w:r>
        <w:rPr>
          <w:rFonts w:ascii="Cambria" w:hAnsi="Cambria"/>
          <w:iCs/>
          <w:sz w:val="24"/>
          <w:szCs w:val="24"/>
          <w:lang w:val="pl-PL"/>
        </w:rPr>
        <w:t>Sposób wykazania braku podstaw wykluczenia wskazano w rozdziale 8 SWZ.</w:t>
      </w:r>
    </w:p>
    <w:p w14:paraId="00EC8AA9" w14:textId="77777777" w:rsidR="0061452D" w:rsidRDefault="0061452D">
      <w:pPr>
        <w:pStyle w:val="Kolorowalistaakcent11"/>
        <w:tabs>
          <w:tab w:val="left" w:pos="1134"/>
        </w:tabs>
        <w:spacing w:before="0" w:after="0" w:line="276" w:lineRule="auto"/>
        <w:ind w:left="567"/>
        <w:rPr>
          <w:rFonts w:ascii="Cambria" w:hAnsi="Cambria" w:cs="Arial"/>
          <w:sz w:val="24"/>
          <w:szCs w:val="24"/>
          <w:lang w:val="pl-PL"/>
        </w:rPr>
      </w:pPr>
    </w:p>
    <w:p w14:paraId="0D901997" w14:textId="77777777" w:rsidR="0061452D" w:rsidRDefault="0061452D">
      <w:pPr>
        <w:pStyle w:val="Kolorowalistaakcent11"/>
        <w:tabs>
          <w:tab w:val="left" w:pos="1134"/>
        </w:tabs>
        <w:spacing w:before="0" w:after="0" w:line="276" w:lineRule="auto"/>
        <w:ind w:left="567"/>
        <w:rPr>
          <w:rFonts w:ascii="Cambria" w:hAnsi="Cambria" w:cs="Arial"/>
          <w:sz w:val="24"/>
          <w:szCs w:val="24"/>
          <w:lang w:val="pl-PL"/>
        </w:rPr>
      </w:pPr>
    </w:p>
    <w:p w14:paraId="6C325F11" w14:textId="77777777" w:rsidR="0061452D" w:rsidRDefault="0061452D">
      <w:pPr>
        <w:pStyle w:val="Kolorowalistaakcent11"/>
        <w:tabs>
          <w:tab w:val="left" w:pos="1134"/>
        </w:tabs>
        <w:spacing w:before="0" w:after="0" w:line="276" w:lineRule="auto"/>
        <w:ind w:left="567"/>
        <w:rPr>
          <w:rFonts w:ascii="Cambria" w:hAnsi="Cambria" w:cs="Arial"/>
          <w:sz w:val="24"/>
          <w:szCs w:val="24"/>
          <w:lang w:val="pl-PL"/>
        </w:rPr>
      </w:pPr>
    </w:p>
    <w:p w14:paraId="6375F0C5" w14:textId="77777777" w:rsidR="0061452D" w:rsidRDefault="0061452D">
      <w:pPr>
        <w:pStyle w:val="Kolorowalistaakcent11"/>
        <w:tabs>
          <w:tab w:val="left" w:pos="1134"/>
        </w:tabs>
        <w:spacing w:before="0" w:after="0" w:line="276" w:lineRule="auto"/>
        <w:ind w:left="567"/>
        <w:rPr>
          <w:rFonts w:ascii="Cambria" w:hAnsi="Cambria" w:cs="Arial"/>
          <w:sz w:val="24"/>
          <w:szCs w:val="24"/>
          <w:lang w:val="pl-PL"/>
        </w:rPr>
      </w:pPr>
    </w:p>
    <w:tbl>
      <w:tblPr>
        <w:tblW w:w="9060" w:type="dxa"/>
        <w:jc w:val="center"/>
        <w:tblLayout w:type="fixed"/>
        <w:tblCellMar>
          <w:left w:w="10" w:type="dxa"/>
          <w:right w:w="10" w:type="dxa"/>
        </w:tblCellMar>
        <w:tblLook w:val="0000" w:firstRow="0" w:lastRow="0" w:firstColumn="0" w:lastColumn="0" w:noHBand="0" w:noVBand="0"/>
      </w:tblPr>
      <w:tblGrid>
        <w:gridCol w:w="9060"/>
      </w:tblGrid>
      <w:tr w:rsidR="0061452D" w14:paraId="5E95F480" w14:textId="77777777">
        <w:trPr>
          <w:jc w:val="center"/>
        </w:trPr>
        <w:tc>
          <w:tcPr>
            <w:tcW w:w="9060" w:type="dxa"/>
            <w:tcBorders>
              <w:bottom w:val="single" w:sz="4" w:space="0" w:color="00000A"/>
            </w:tcBorders>
            <w:shd w:val="clear" w:color="auto" w:fill="D9D9D9"/>
            <w:tcMar>
              <w:top w:w="0" w:type="dxa"/>
              <w:left w:w="108" w:type="dxa"/>
              <w:bottom w:w="0" w:type="dxa"/>
              <w:right w:w="108" w:type="dxa"/>
            </w:tcMar>
          </w:tcPr>
          <w:p w14:paraId="3EA292DA" w14:textId="77777777" w:rsidR="0061452D" w:rsidRDefault="008F6833">
            <w:pPr>
              <w:pStyle w:val="Standard"/>
              <w:spacing w:line="276" w:lineRule="auto"/>
              <w:jc w:val="center"/>
              <w:rPr>
                <w:rFonts w:ascii="Cambria" w:hAnsi="Cambria"/>
                <w:lang w:val="pl-PL"/>
              </w:rPr>
            </w:pPr>
            <w:r>
              <w:rPr>
                <w:rFonts w:ascii="Cambria" w:hAnsi="Cambria"/>
                <w:lang w:val="pl-PL"/>
              </w:rPr>
              <w:t>Rozdział 8</w:t>
            </w:r>
          </w:p>
          <w:p w14:paraId="7DE89480" w14:textId="77777777" w:rsidR="0061452D" w:rsidRDefault="008F6833">
            <w:pPr>
              <w:pStyle w:val="Standard"/>
              <w:spacing w:line="276" w:lineRule="auto"/>
              <w:jc w:val="center"/>
              <w:rPr>
                <w:rFonts w:ascii="Cambria" w:hAnsi="Cambria"/>
                <w:b/>
                <w:lang w:val="pl-PL"/>
              </w:rPr>
            </w:pPr>
            <w:r>
              <w:rPr>
                <w:rFonts w:ascii="Cambria" w:hAnsi="Cambria"/>
                <w:b/>
                <w:lang w:val="pl-PL"/>
              </w:rPr>
              <w:t>INFORMACJA O JEDZ i PODMIOTOWYCH ŚRODKACH DOWODOWYCH</w:t>
            </w:r>
          </w:p>
        </w:tc>
      </w:tr>
    </w:tbl>
    <w:p w14:paraId="39D1B209" w14:textId="77777777" w:rsidR="0061452D" w:rsidRDefault="0061452D">
      <w:pPr>
        <w:pStyle w:val="Kolorowalistaakcent11"/>
        <w:spacing w:before="0" w:after="0" w:line="276" w:lineRule="auto"/>
        <w:ind w:left="0"/>
        <w:rPr>
          <w:rFonts w:ascii="Cambria" w:hAnsi="Cambria" w:cs="Arial"/>
          <w:sz w:val="24"/>
          <w:szCs w:val="24"/>
          <w:lang w:val="pl-PL"/>
        </w:rPr>
      </w:pPr>
    </w:p>
    <w:p w14:paraId="3CA7CD73" w14:textId="77777777" w:rsidR="0061452D" w:rsidRDefault="0061452D">
      <w:pPr>
        <w:pStyle w:val="Kolorowalistaakcent11"/>
        <w:tabs>
          <w:tab w:val="left" w:pos="567"/>
        </w:tabs>
        <w:spacing w:before="0" w:after="0" w:line="276" w:lineRule="auto"/>
        <w:ind w:left="0"/>
        <w:rPr>
          <w:rFonts w:ascii="Cambria" w:hAnsi="Cambria" w:cs="Arial"/>
          <w:bCs/>
          <w:vanish/>
          <w:sz w:val="24"/>
          <w:szCs w:val="24"/>
          <w:lang w:val="pl-PL"/>
        </w:rPr>
      </w:pPr>
    </w:p>
    <w:p w14:paraId="0C8187E0" w14:textId="77777777" w:rsidR="0061452D" w:rsidRDefault="008F6833">
      <w:pPr>
        <w:pStyle w:val="Kolorowalistaakcent11"/>
        <w:numPr>
          <w:ilvl w:val="1"/>
          <w:numId w:val="22"/>
        </w:numPr>
        <w:tabs>
          <w:tab w:val="left" w:pos="1134"/>
        </w:tabs>
        <w:spacing w:line="276" w:lineRule="auto"/>
        <w:ind w:left="567" w:hanging="567"/>
      </w:pPr>
      <w:r>
        <w:rPr>
          <w:rFonts w:ascii="Cambria" w:hAnsi="Cambria" w:cs="Arial"/>
          <w:bCs/>
          <w:sz w:val="24"/>
          <w:szCs w:val="24"/>
          <w:lang w:val="pl-PL"/>
        </w:rPr>
        <w:t xml:space="preserve">Wykonawca zobowiązany jest złożyć </w:t>
      </w:r>
      <w:r>
        <w:rPr>
          <w:rFonts w:ascii="Cambria" w:hAnsi="Cambria" w:cs="Arial"/>
          <w:b/>
          <w:sz w:val="24"/>
          <w:szCs w:val="24"/>
          <w:u w:val="single"/>
          <w:lang w:val="pl-PL"/>
        </w:rPr>
        <w:t>wraz z ofertą</w:t>
      </w:r>
      <w:r>
        <w:rPr>
          <w:rFonts w:ascii="Cambria" w:hAnsi="Cambria" w:cs="Arial"/>
          <w:b/>
          <w:sz w:val="24"/>
          <w:szCs w:val="24"/>
          <w:lang w:val="pl-PL"/>
        </w:rPr>
        <w:t xml:space="preserve"> </w:t>
      </w:r>
      <w:r>
        <w:rPr>
          <w:rFonts w:ascii="Cambria" w:hAnsi="Cambria" w:cs="Arial"/>
          <w:sz w:val="24"/>
          <w:szCs w:val="24"/>
          <w:lang w:val="pl-PL"/>
        </w:rPr>
        <w:t>oświadczenie stanowiące wstępne potwierdzenie, że Wykonawca na dzień składania ofert:</w:t>
      </w:r>
    </w:p>
    <w:p w14:paraId="604660B5" w14:textId="77777777" w:rsidR="0061452D" w:rsidRDefault="008F6833">
      <w:pPr>
        <w:pStyle w:val="Kolorowalistaakcent11"/>
        <w:numPr>
          <w:ilvl w:val="2"/>
          <w:numId w:val="23"/>
        </w:numPr>
        <w:tabs>
          <w:tab w:val="left" w:pos="-742"/>
          <w:tab w:val="left" w:pos="-458"/>
          <w:tab w:val="left" w:pos="-175"/>
        </w:tabs>
        <w:spacing w:line="276" w:lineRule="auto"/>
        <w:rPr>
          <w:rFonts w:ascii="Cambria" w:hAnsi="Cambria" w:cs="Arial"/>
          <w:sz w:val="24"/>
          <w:szCs w:val="24"/>
          <w:lang w:val="pl-PL"/>
        </w:rPr>
      </w:pPr>
      <w:r>
        <w:rPr>
          <w:rFonts w:ascii="Cambria" w:hAnsi="Cambria" w:cs="Arial"/>
          <w:sz w:val="24"/>
          <w:szCs w:val="24"/>
          <w:lang w:val="pl-PL"/>
        </w:rPr>
        <w:t>nie podlega wykluczeniu,</w:t>
      </w:r>
    </w:p>
    <w:p w14:paraId="06F8F2C6" w14:textId="77777777" w:rsidR="0061452D" w:rsidRDefault="008F6833">
      <w:pPr>
        <w:pStyle w:val="Kolorowalistaakcent11"/>
        <w:numPr>
          <w:ilvl w:val="2"/>
          <w:numId w:val="23"/>
        </w:numPr>
        <w:tabs>
          <w:tab w:val="left" w:pos="-742"/>
          <w:tab w:val="left" w:pos="-458"/>
          <w:tab w:val="left" w:pos="-175"/>
        </w:tabs>
        <w:spacing w:line="276" w:lineRule="auto"/>
        <w:rPr>
          <w:rFonts w:ascii="Cambria" w:hAnsi="Cambria" w:cs="Arial"/>
          <w:sz w:val="24"/>
          <w:szCs w:val="24"/>
          <w:lang w:val="pl-PL"/>
        </w:rPr>
      </w:pPr>
      <w:r>
        <w:rPr>
          <w:rFonts w:ascii="Cambria" w:hAnsi="Cambria" w:cs="Arial"/>
          <w:sz w:val="24"/>
          <w:szCs w:val="24"/>
          <w:lang w:val="pl-PL"/>
        </w:rPr>
        <w:t>spełnia warunki udziału w postępowaniu.</w:t>
      </w:r>
    </w:p>
    <w:p w14:paraId="17864271" w14:textId="77777777" w:rsidR="0061452D" w:rsidRDefault="0061452D">
      <w:pPr>
        <w:pStyle w:val="Kolorowalistaakcent11"/>
        <w:spacing w:line="276" w:lineRule="auto"/>
        <w:ind w:left="709"/>
        <w:rPr>
          <w:rFonts w:ascii="Cambria" w:hAnsi="Cambria" w:cs="Arial"/>
          <w:b/>
          <w:sz w:val="24"/>
          <w:szCs w:val="24"/>
          <w:lang w:val="pl-PL"/>
        </w:rPr>
      </w:pPr>
    </w:p>
    <w:p w14:paraId="14AF987C" w14:textId="77777777" w:rsidR="0061452D" w:rsidRDefault="008F6833">
      <w:pPr>
        <w:pStyle w:val="Kolorowalistaakcent11"/>
        <w:numPr>
          <w:ilvl w:val="2"/>
          <w:numId w:val="22"/>
        </w:numPr>
        <w:spacing w:line="276" w:lineRule="auto"/>
        <w:ind w:left="1276" w:hanging="709"/>
      </w:pPr>
      <w:r>
        <w:rPr>
          <w:rFonts w:ascii="Cambria" w:hAnsi="Cambria" w:cs="Arial"/>
          <w:sz w:val="24"/>
          <w:szCs w:val="24"/>
          <w:lang w:val="pl-PL"/>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rFonts w:ascii="Cambria" w:hAnsi="Cambria" w:cs="Arial"/>
          <w:b/>
          <w:sz w:val="24"/>
          <w:szCs w:val="24"/>
          <w:lang w:val="pl-PL"/>
        </w:rPr>
        <w:t>– wg załącznika 4 do SWZ.</w:t>
      </w:r>
    </w:p>
    <w:p w14:paraId="2F797FB3" w14:textId="77777777" w:rsidR="0061452D" w:rsidRDefault="0061452D">
      <w:pPr>
        <w:pStyle w:val="Kolorowalistaakcent11"/>
        <w:spacing w:line="276" w:lineRule="auto"/>
        <w:ind w:left="1418"/>
        <w:rPr>
          <w:rFonts w:ascii="Cambria" w:hAnsi="Cambria" w:cs="Arial"/>
          <w:b/>
          <w:sz w:val="24"/>
          <w:szCs w:val="24"/>
          <w:lang w:val="pl-PL"/>
        </w:rPr>
      </w:pPr>
    </w:p>
    <w:p w14:paraId="6324C7C6" w14:textId="77777777" w:rsidR="0061452D" w:rsidRDefault="008F6833">
      <w:pPr>
        <w:pStyle w:val="Kolorowalistaakcent11"/>
        <w:spacing w:before="0" w:after="0" w:line="276" w:lineRule="auto"/>
        <w:ind w:left="709"/>
        <w:jc w:val="center"/>
        <w:rPr>
          <w:rFonts w:ascii="Cambria" w:hAnsi="Cambria" w:cs="Arial"/>
          <w:b/>
          <w:sz w:val="24"/>
          <w:szCs w:val="24"/>
          <w:lang w:val="pl-PL"/>
        </w:rPr>
      </w:pPr>
      <w:r>
        <w:rPr>
          <w:rFonts w:ascii="Cambria" w:hAnsi="Cambria" w:cs="Arial"/>
          <w:b/>
          <w:sz w:val="24"/>
          <w:szCs w:val="24"/>
          <w:lang w:val="pl-PL"/>
        </w:rPr>
        <w:t>Informacje dotyczące JEDZ</w:t>
      </w:r>
    </w:p>
    <w:p w14:paraId="1510D74A" w14:textId="77777777" w:rsidR="0061452D" w:rsidRDefault="0061452D">
      <w:pPr>
        <w:pStyle w:val="Kolorowalistaakcent11"/>
        <w:spacing w:before="0" w:after="0" w:line="276" w:lineRule="auto"/>
        <w:ind w:left="709"/>
        <w:jc w:val="center"/>
        <w:rPr>
          <w:rFonts w:ascii="Cambria" w:hAnsi="Cambria" w:cs="Arial"/>
          <w:b/>
          <w:sz w:val="24"/>
          <w:szCs w:val="24"/>
          <w:lang w:val="pl-PL"/>
        </w:rPr>
      </w:pPr>
    </w:p>
    <w:tbl>
      <w:tblPr>
        <w:tblW w:w="8502" w:type="dxa"/>
        <w:tblInd w:w="678" w:type="dxa"/>
        <w:tblLayout w:type="fixed"/>
        <w:tblCellMar>
          <w:left w:w="10" w:type="dxa"/>
          <w:right w:w="10" w:type="dxa"/>
        </w:tblCellMar>
        <w:tblLook w:val="0000" w:firstRow="0" w:lastRow="0" w:firstColumn="0" w:lastColumn="0" w:noHBand="0" w:noVBand="0"/>
      </w:tblPr>
      <w:tblGrid>
        <w:gridCol w:w="8502"/>
      </w:tblGrid>
      <w:tr w:rsidR="0061452D" w14:paraId="111F2A2D" w14:textId="77777777">
        <w:tc>
          <w:tcPr>
            <w:tcW w:w="85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FFBFD" w14:textId="77777777" w:rsidR="0061452D" w:rsidRDefault="008F6833">
            <w:pPr>
              <w:pStyle w:val="Kolorowalistaakcent11"/>
              <w:numPr>
                <w:ilvl w:val="3"/>
                <w:numId w:val="39"/>
              </w:numPr>
              <w:spacing w:before="0" w:after="0" w:line="276" w:lineRule="auto"/>
              <w:ind w:left="345"/>
            </w:pPr>
            <w:r>
              <w:rPr>
                <w:rFonts w:ascii="Cambria" w:hAnsi="Cambria" w:cs="Arial"/>
                <w:bCs/>
                <w:i/>
                <w:iCs/>
                <w:color w:val="000000"/>
                <w:sz w:val="24"/>
                <w:szCs w:val="24"/>
                <w:lang w:val="pl-PL"/>
              </w:rPr>
              <w:t>JEDZ</w:t>
            </w:r>
            <w:r>
              <w:rPr>
                <w:rFonts w:ascii="Cambria" w:hAnsi="Cambria"/>
                <w:bCs/>
                <w:i/>
                <w:iCs/>
                <w:color w:val="000000"/>
                <w:sz w:val="24"/>
                <w:szCs w:val="24"/>
                <w:lang w:val="pl-PL"/>
              </w:rPr>
              <w:t xml:space="preserve"> należy przekazać zgodnie ze wzorem standardowego formularza w postaci elektronicznej opatrzonej kwalifikowanym podpisem elektronicznym.</w:t>
            </w:r>
          </w:p>
          <w:p w14:paraId="6012E509" w14:textId="77777777" w:rsidR="0061452D" w:rsidRDefault="008F6833">
            <w:pPr>
              <w:pStyle w:val="Kolorowalistaakcent11"/>
              <w:numPr>
                <w:ilvl w:val="3"/>
                <w:numId w:val="39"/>
              </w:numPr>
              <w:spacing w:before="0" w:after="0" w:line="276" w:lineRule="auto"/>
              <w:ind w:left="342" w:hanging="283"/>
              <w:rPr>
                <w:rFonts w:ascii="Cambria" w:hAnsi="Cambria" w:cs="Arial"/>
                <w:i/>
                <w:sz w:val="24"/>
                <w:szCs w:val="24"/>
                <w:lang w:val="pl-PL"/>
              </w:rPr>
            </w:pPr>
            <w:r>
              <w:rPr>
                <w:rFonts w:ascii="Cambria" w:hAnsi="Cambria" w:cs="Arial"/>
                <w:i/>
                <w:sz w:val="24"/>
                <w:szCs w:val="24"/>
                <w:lang w:val="pl-PL"/>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4FE97916" w14:textId="77777777" w:rsidR="0061452D" w:rsidRDefault="008F6833">
            <w:pPr>
              <w:pStyle w:val="Kolorowalistaakcent11"/>
              <w:numPr>
                <w:ilvl w:val="0"/>
                <w:numId w:val="40"/>
              </w:numPr>
              <w:shd w:val="clear" w:color="auto" w:fill="FFFFFF"/>
              <w:spacing w:before="0" w:after="0" w:line="276" w:lineRule="auto"/>
              <w:ind w:left="626" w:hanging="285"/>
            </w:pPr>
            <w:r>
              <w:rPr>
                <w:rFonts w:ascii="Cambria" w:hAnsi="Cambria" w:cs="Arial"/>
                <w:i/>
                <w:sz w:val="24"/>
                <w:szCs w:val="24"/>
                <w:lang w:val="pl-PL"/>
              </w:rPr>
              <w:t xml:space="preserve">pobrać plik w formacie </w:t>
            </w:r>
            <w:proofErr w:type="spellStart"/>
            <w:r>
              <w:rPr>
                <w:rFonts w:ascii="Cambria" w:hAnsi="Cambria" w:cs="Arial"/>
                <w:i/>
                <w:sz w:val="24"/>
                <w:szCs w:val="24"/>
                <w:lang w:val="pl-PL"/>
              </w:rPr>
              <w:t>xml</w:t>
            </w:r>
            <w:proofErr w:type="spellEnd"/>
            <w:r>
              <w:rPr>
                <w:rFonts w:ascii="Cambria" w:hAnsi="Cambria" w:cs="Arial"/>
                <w:i/>
                <w:sz w:val="24"/>
                <w:szCs w:val="24"/>
                <w:lang w:val="pl-PL"/>
              </w:rPr>
              <w:t xml:space="preserve"> ze strony Zamawiającego – stanowiący Załącznik Nr 4a do SWZ, który po zaimportowaniu do </w:t>
            </w:r>
            <w:r>
              <w:rPr>
                <w:rFonts w:ascii="Cambria" w:hAnsi="Cambria" w:cs="Arial"/>
                <w:i/>
                <w:sz w:val="24"/>
                <w:szCs w:val="24"/>
                <w:lang w:val="pl-PL"/>
              </w:rPr>
              <w:br/>
              <w:t xml:space="preserve">narzędzia dostępnego pod adresem: </w:t>
            </w:r>
            <w:hyperlink r:id="rId13" w:history="1">
              <w:r>
                <w:rPr>
                  <w:rFonts w:ascii="Cambria" w:hAnsi="Cambria"/>
                  <w:i/>
                  <w:color w:val="0070C0"/>
                  <w:sz w:val="24"/>
                  <w:szCs w:val="24"/>
                  <w:lang w:val="pl-PL"/>
                </w:rPr>
                <w:t>https://espd.uzp.gov.pl</w:t>
              </w:r>
            </w:hyperlink>
            <w:r>
              <w:rPr>
                <w:rFonts w:ascii="Cambria" w:hAnsi="Cambria"/>
                <w:sz w:val="24"/>
                <w:szCs w:val="24"/>
                <w:lang w:val="pl-PL"/>
              </w:rPr>
              <w:t xml:space="preserve"> </w:t>
            </w:r>
            <w:r>
              <w:rPr>
                <w:rFonts w:ascii="Cambria" w:hAnsi="Cambria" w:cs="Arial"/>
                <w:i/>
                <w:sz w:val="24"/>
                <w:szCs w:val="24"/>
                <w:lang w:val="pl-PL"/>
              </w:rPr>
              <w:t xml:space="preserve">umożliwi wypełnienie JEDZ za pomocą powyższego narzędzia i w zakresie wskazanym </w:t>
            </w:r>
            <w:r>
              <w:rPr>
                <w:rFonts w:ascii="Cambria" w:hAnsi="Cambria" w:cs="Arial"/>
                <w:i/>
                <w:sz w:val="24"/>
                <w:szCs w:val="24"/>
                <w:lang w:val="pl-PL"/>
              </w:rPr>
              <w:lastRenderedPageBreak/>
              <w:t xml:space="preserve">przez </w:t>
            </w:r>
            <w:r>
              <w:rPr>
                <w:rFonts w:ascii="Cambria" w:hAnsi="Cambria" w:cs="Arial"/>
                <w:sz w:val="24"/>
                <w:szCs w:val="24"/>
                <w:lang w:val="pl-PL"/>
              </w:rPr>
              <w:t xml:space="preserve">zamawiającego </w:t>
            </w:r>
            <w:r>
              <w:rPr>
                <w:rFonts w:ascii="Cambria" w:hAnsi="Cambria" w:cs="Arial"/>
                <w:i/>
                <w:sz w:val="24"/>
                <w:szCs w:val="24"/>
                <w:lang w:val="pl-PL"/>
              </w:rPr>
              <w:t>(Uwaga: Jest to rozwiązanie jedynie fakultatywne, Wykonawca może przygotować JEDZ w innej formule dopuszczonej w ustawie i niniejszej SWZ).</w:t>
            </w:r>
          </w:p>
          <w:p w14:paraId="4AD733A2" w14:textId="77777777" w:rsidR="0061452D" w:rsidRDefault="008F6833">
            <w:pPr>
              <w:pStyle w:val="Akapitzlist"/>
              <w:numPr>
                <w:ilvl w:val="0"/>
                <w:numId w:val="41"/>
              </w:numPr>
              <w:spacing w:line="276" w:lineRule="auto"/>
              <w:ind w:left="626" w:hanging="284"/>
              <w:rPr>
                <w:rFonts w:ascii="Cambria" w:hAnsi="Cambria" w:cs="Arial"/>
                <w:i/>
                <w:sz w:val="24"/>
                <w:szCs w:val="24"/>
                <w:lang w:val="pl-PL"/>
              </w:rPr>
            </w:pPr>
            <w:r>
              <w:rPr>
                <w:rFonts w:ascii="Cambria" w:hAnsi="Cambria" w:cs="Arial"/>
                <w:i/>
                <w:sz w:val="24"/>
                <w:szCs w:val="24"/>
                <w:lang w:val="pl-PL"/>
              </w:rPr>
              <w:t>wskazać, że podmiot korzystający z narzędzia jest Wykonawcą;</w:t>
            </w:r>
          </w:p>
          <w:p w14:paraId="3CE4A43F" w14:textId="77777777" w:rsidR="0061452D" w:rsidRDefault="008F6833">
            <w:pPr>
              <w:pStyle w:val="Akapitzlist"/>
              <w:numPr>
                <w:ilvl w:val="0"/>
                <w:numId w:val="41"/>
              </w:numPr>
              <w:spacing w:line="276" w:lineRule="auto"/>
              <w:ind w:left="626" w:hanging="284"/>
              <w:rPr>
                <w:rFonts w:ascii="Cambria" w:hAnsi="Cambria" w:cs="Arial"/>
                <w:i/>
                <w:sz w:val="24"/>
                <w:szCs w:val="24"/>
                <w:lang w:val="pl-PL"/>
              </w:rPr>
            </w:pPr>
            <w:r>
              <w:rPr>
                <w:rFonts w:ascii="Cambria" w:hAnsi="Cambria" w:cs="Arial"/>
                <w:i/>
                <w:sz w:val="24"/>
                <w:szCs w:val="24"/>
                <w:lang w:val="pl-PL"/>
              </w:rPr>
              <w:t>zaznaczyć czynność zaimportowania ESPD;</w:t>
            </w:r>
          </w:p>
          <w:p w14:paraId="2A7DC8EC" w14:textId="77777777" w:rsidR="0061452D" w:rsidRDefault="008F6833">
            <w:pPr>
              <w:pStyle w:val="Akapitzlist"/>
              <w:numPr>
                <w:ilvl w:val="0"/>
                <w:numId w:val="41"/>
              </w:numPr>
              <w:spacing w:line="276" w:lineRule="auto"/>
              <w:ind w:left="626" w:hanging="284"/>
              <w:rPr>
                <w:rFonts w:ascii="Cambria" w:hAnsi="Cambria" w:cs="Arial"/>
                <w:i/>
                <w:sz w:val="24"/>
                <w:szCs w:val="24"/>
                <w:lang w:val="pl-PL"/>
              </w:rPr>
            </w:pPr>
            <w:r>
              <w:rPr>
                <w:rFonts w:ascii="Cambria" w:hAnsi="Cambria" w:cs="Arial"/>
                <w:i/>
                <w:sz w:val="24"/>
                <w:szCs w:val="24"/>
                <w:lang w:val="pl-PL"/>
              </w:rPr>
              <w:t>załadować pobrany plik, wybrać państwo Wykonawcy i przejść dalej, do wypełniania JEDZ,</w:t>
            </w:r>
          </w:p>
          <w:p w14:paraId="3691DCE0" w14:textId="77777777" w:rsidR="0061452D" w:rsidRDefault="008F6833">
            <w:pPr>
              <w:pStyle w:val="Akapitzlist"/>
              <w:numPr>
                <w:ilvl w:val="0"/>
                <w:numId w:val="41"/>
              </w:numPr>
              <w:spacing w:line="276" w:lineRule="auto"/>
              <w:ind w:left="626" w:hanging="284"/>
              <w:rPr>
                <w:rFonts w:ascii="Cambria" w:hAnsi="Cambria" w:cs="Arial"/>
                <w:i/>
                <w:sz w:val="24"/>
                <w:szCs w:val="24"/>
                <w:lang w:val="pl-PL"/>
              </w:rPr>
            </w:pPr>
            <w:r>
              <w:rPr>
                <w:rFonts w:ascii="Cambria" w:hAnsi="Cambria" w:cs="Arial"/>
                <w:i/>
                <w:sz w:val="24"/>
                <w:szCs w:val="24"/>
                <w:lang w:val="pl-PL"/>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4D360BC" w14:textId="77777777" w:rsidR="0061452D" w:rsidRDefault="008F6833">
            <w:pPr>
              <w:pStyle w:val="Akapitzlist"/>
              <w:numPr>
                <w:ilvl w:val="3"/>
                <w:numId w:val="39"/>
              </w:numPr>
              <w:spacing w:before="0" w:after="0" w:line="276" w:lineRule="auto"/>
              <w:ind w:left="342" w:hanging="342"/>
            </w:pPr>
            <w:r>
              <w:rPr>
                <w:rFonts w:ascii="Cambria" w:hAnsi="Cambria" w:cs="Arial"/>
                <w:i/>
                <w:sz w:val="24"/>
                <w:szCs w:val="24"/>
                <w:lang w:val="pl-PL"/>
              </w:rPr>
              <w:t xml:space="preserve">Szczegółowe informacje związane z zasadami i sposobem wypełniania Jednolitego Dokumentu, znajdują się także w wyjaśnieniach Urzędu Zamówień Publicznych (UZP), dostępnych na stronie internetowej </w:t>
            </w:r>
            <w:hyperlink r:id="rId14" w:history="1">
              <w:r>
                <w:rPr>
                  <w:rFonts w:ascii="Cambria" w:hAnsi="Cambria" w:cs="Arial"/>
                  <w:i/>
                  <w:color w:val="0070C0"/>
                  <w:sz w:val="24"/>
                  <w:szCs w:val="24"/>
                  <w:lang w:val="pl-PL"/>
                </w:rPr>
                <w:t>www.uzp.gov.pl</w:t>
              </w:r>
            </w:hyperlink>
            <w:r>
              <w:rPr>
                <w:rFonts w:ascii="Cambria" w:hAnsi="Cambria" w:cs="Arial"/>
                <w:i/>
                <w:sz w:val="24"/>
                <w:szCs w:val="24"/>
                <w:lang w:val="pl-PL"/>
              </w:rPr>
              <w:t>, Repozytorium wiedzy w zakładce Jednolity Europejski Dokument Zamówienia.</w:t>
            </w:r>
          </w:p>
          <w:p w14:paraId="0C32BA3B" w14:textId="77777777" w:rsidR="0061452D" w:rsidRDefault="008F6833">
            <w:pPr>
              <w:pStyle w:val="Akapitzlist"/>
              <w:numPr>
                <w:ilvl w:val="3"/>
                <w:numId w:val="39"/>
              </w:numPr>
              <w:spacing w:before="0" w:after="0" w:line="276" w:lineRule="auto"/>
              <w:ind w:left="342" w:hanging="342"/>
            </w:pPr>
            <w:r>
              <w:rPr>
                <w:rFonts w:ascii="Cambria" w:hAnsi="Cambria" w:cs="Arial"/>
                <w:bCs/>
                <w:i/>
                <w:sz w:val="24"/>
                <w:szCs w:val="24"/>
                <w:lang w:val="pl-PL"/>
              </w:rPr>
              <w:t>Wykonawca przygotowując JEDZ może ograniczyć się tylko do wypełniania sekcji α części IV formularza JEDZ i nie musi wypełniać żadnej z pozostałych sekcji w części IV.</w:t>
            </w:r>
          </w:p>
        </w:tc>
      </w:tr>
    </w:tbl>
    <w:p w14:paraId="73A1B16C" w14:textId="77777777" w:rsidR="0061452D" w:rsidRDefault="0061452D">
      <w:pPr>
        <w:pStyle w:val="Kolorowalistaakcent11"/>
        <w:spacing w:line="276" w:lineRule="auto"/>
        <w:ind w:left="1418"/>
        <w:rPr>
          <w:rFonts w:ascii="Cambria" w:hAnsi="Cambria" w:cs="Arial"/>
          <w:b/>
          <w:sz w:val="24"/>
          <w:szCs w:val="24"/>
          <w:lang w:val="pl-PL"/>
        </w:rPr>
      </w:pPr>
    </w:p>
    <w:p w14:paraId="1D207B77" w14:textId="77777777" w:rsidR="0061452D" w:rsidRDefault="008F6833">
      <w:pPr>
        <w:pStyle w:val="Kolorowalistaakcent11"/>
        <w:numPr>
          <w:ilvl w:val="2"/>
          <w:numId w:val="22"/>
        </w:numPr>
        <w:spacing w:line="276" w:lineRule="auto"/>
        <w:ind w:left="1418" w:hanging="709"/>
        <w:rPr>
          <w:rFonts w:ascii="Cambria" w:hAnsi="Cambria"/>
          <w:color w:val="000000"/>
          <w:sz w:val="24"/>
          <w:szCs w:val="24"/>
          <w:lang w:val="pl-PL"/>
        </w:rPr>
      </w:pPr>
      <w:r>
        <w:rPr>
          <w:rFonts w:ascii="Cambria" w:hAnsi="Cambria"/>
          <w:color w:val="000000"/>
          <w:sz w:val="24"/>
          <w:szCs w:val="24"/>
          <w:lang w:val="pl-PL"/>
        </w:rPr>
        <w:t>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022D4832" w14:textId="77777777" w:rsidR="0061452D" w:rsidRDefault="008F6833">
      <w:pPr>
        <w:pStyle w:val="Kolorowalistaakcent11"/>
        <w:numPr>
          <w:ilvl w:val="2"/>
          <w:numId w:val="22"/>
        </w:numPr>
        <w:spacing w:line="276" w:lineRule="auto"/>
        <w:ind w:left="1418" w:hanging="709"/>
        <w:rPr>
          <w:rFonts w:ascii="Cambria" w:hAnsi="Cambria"/>
          <w:color w:val="000000"/>
          <w:sz w:val="24"/>
          <w:szCs w:val="24"/>
          <w:lang w:val="pl-PL"/>
        </w:rPr>
      </w:pPr>
      <w:r>
        <w:rPr>
          <w:rFonts w:ascii="Cambria" w:hAnsi="Cambria"/>
          <w:color w:val="000000"/>
          <w:sz w:val="24"/>
          <w:szCs w:val="24"/>
          <w:lang w:val="pl-PL"/>
        </w:rPr>
        <w:t>Zamawiający może żądać od Wykonawców wyjaśnień dotyczących treści oświadczenia, o których mowa w pkt 8.1 SWZ.</w:t>
      </w:r>
    </w:p>
    <w:p w14:paraId="1E374FFA" w14:textId="77777777" w:rsidR="0061452D" w:rsidRDefault="008F6833">
      <w:pPr>
        <w:pStyle w:val="Kolorowalistaakcent11"/>
        <w:numPr>
          <w:ilvl w:val="2"/>
          <w:numId w:val="22"/>
        </w:numPr>
        <w:spacing w:line="276" w:lineRule="auto"/>
        <w:ind w:left="1418" w:hanging="709"/>
        <w:rPr>
          <w:rFonts w:ascii="Cambria" w:hAnsi="Cambria"/>
          <w:color w:val="000000"/>
          <w:sz w:val="24"/>
          <w:szCs w:val="24"/>
          <w:lang w:val="pl-PL"/>
        </w:rPr>
      </w:pPr>
      <w:r>
        <w:rPr>
          <w:rFonts w:ascii="Cambria" w:hAnsi="Cambria"/>
          <w:color w:val="000000"/>
          <w:sz w:val="24"/>
          <w:szCs w:val="24"/>
          <w:lang w:val="pl-PL"/>
        </w:rPr>
        <w:t>Jeżeli złożone przez Wykonawcę oświadczenie, o którym mowa w pkt 8.1 SWZ 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B03EAEF" w14:textId="77777777" w:rsidR="0061452D" w:rsidRDefault="008F6833">
      <w:pPr>
        <w:pStyle w:val="Kolorowalistaakcent11"/>
        <w:numPr>
          <w:ilvl w:val="1"/>
          <w:numId w:val="22"/>
        </w:numPr>
        <w:spacing w:line="276" w:lineRule="auto"/>
      </w:pPr>
      <w:bookmarkStart w:id="18" w:name="_Hlk61070718"/>
      <w:r>
        <w:rPr>
          <w:rFonts w:ascii="Cambria" w:hAnsi="Cambria"/>
          <w:color w:val="000000"/>
          <w:sz w:val="24"/>
          <w:szCs w:val="24"/>
          <w:lang w:val="pl-PL"/>
        </w:rPr>
        <w:t xml:space="preserve">W przypadku, o którym mowa w rozdziale 6.3 SWZ Wykonawcy wspólnie ubiegający się o udzielenie zamówienia </w:t>
      </w:r>
      <w:r>
        <w:rPr>
          <w:rFonts w:ascii="Cambria" w:hAnsi="Cambria"/>
          <w:b/>
          <w:bCs/>
          <w:color w:val="000000"/>
          <w:sz w:val="24"/>
          <w:szCs w:val="24"/>
          <w:lang w:val="pl-PL"/>
        </w:rPr>
        <w:t>dołączają do oferty</w:t>
      </w:r>
      <w:r>
        <w:rPr>
          <w:rFonts w:ascii="Cambria" w:hAnsi="Cambria"/>
          <w:color w:val="000000"/>
          <w:sz w:val="24"/>
          <w:szCs w:val="24"/>
          <w:lang w:val="pl-PL"/>
        </w:rPr>
        <w:t xml:space="preserve"> oświadczenie, z którego wynika, które roboty budowlane, dostawy lub usługi wykonają poszczególni wykonawcy.</w:t>
      </w:r>
      <w:r>
        <w:rPr>
          <w:rFonts w:ascii="Cambria" w:hAnsi="Cambria" w:cs="Arial"/>
          <w:sz w:val="24"/>
          <w:szCs w:val="24"/>
          <w:lang w:val="pl-PL"/>
        </w:rPr>
        <w:t xml:space="preserve"> W przypadku gdy ofertę składa spółka cywilna, a pełen zakres prac wykonają wspólnicy wspólnie w ramach umowy spółki oświadczenie powinno potwierdzać ten fakt</w:t>
      </w:r>
      <w:r>
        <w:rPr>
          <w:rFonts w:ascii="Cambria" w:hAnsi="Cambria" w:cs="Arial"/>
          <w:b/>
          <w:bCs/>
          <w:color w:val="000000"/>
          <w:sz w:val="24"/>
          <w:szCs w:val="24"/>
          <w:lang w:val="pl-PL"/>
        </w:rPr>
        <w:t>. Oświadczenie należy złożyć wg</w:t>
      </w:r>
      <w:r>
        <w:rPr>
          <w:rFonts w:ascii="Cambria" w:hAnsi="Cambria"/>
          <w:b/>
          <w:bCs/>
          <w:sz w:val="24"/>
          <w:szCs w:val="24"/>
          <w:lang w:val="pl-PL"/>
        </w:rPr>
        <w:t xml:space="preserve"> wymogów załącznika nr 5 do SWZ.</w:t>
      </w:r>
    </w:p>
    <w:bookmarkEnd w:id="18"/>
    <w:p w14:paraId="7058BDBF" w14:textId="77777777" w:rsidR="0061452D" w:rsidRDefault="008F6833">
      <w:pPr>
        <w:pStyle w:val="Kolorowalistaakcent11"/>
        <w:numPr>
          <w:ilvl w:val="1"/>
          <w:numId w:val="22"/>
        </w:numPr>
        <w:spacing w:before="0" w:after="0" w:line="276" w:lineRule="auto"/>
      </w:pPr>
      <w:r>
        <w:rPr>
          <w:rFonts w:ascii="Cambria" w:hAnsi="Cambria" w:cs="Arial"/>
          <w:sz w:val="24"/>
          <w:szCs w:val="24"/>
          <w:lang w:val="pl-PL"/>
        </w:rPr>
        <w:t xml:space="preserve">Zamawiający </w:t>
      </w:r>
      <w:r>
        <w:rPr>
          <w:rFonts w:ascii="Cambria" w:hAnsi="Cambria" w:cs="Arial"/>
          <w:b/>
          <w:bCs/>
          <w:sz w:val="24"/>
          <w:szCs w:val="24"/>
          <w:lang w:val="pl-PL"/>
        </w:rPr>
        <w:t xml:space="preserve">wezwie </w:t>
      </w:r>
      <w:r>
        <w:rPr>
          <w:rFonts w:ascii="Cambria" w:hAnsi="Cambria"/>
          <w:b/>
          <w:bCs/>
          <w:color w:val="000000"/>
          <w:sz w:val="24"/>
          <w:szCs w:val="24"/>
          <w:lang w:val="pl-PL"/>
        </w:rPr>
        <w:t>Wykonawcę</w:t>
      </w:r>
      <w:r>
        <w:rPr>
          <w:rFonts w:ascii="Cambria" w:hAnsi="Cambria"/>
          <w:color w:val="000000"/>
          <w:sz w:val="24"/>
          <w:szCs w:val="24"/>
          <w:lang w:val="pl-PL"/>
        </w:rPr>
        <w:t xml:space="preserve">, którego oferta została najwyżej oceniona, do </w:t>
      </w:r>
      <w:r>
        <w:rPr>
          <w:rFonts w:ascii="Cambria" w:hAnsi="Cambria"/>
          <w:color w:val="000000"/>
          <w:sz w:val="24"/>
          <w:szCs w:val="24"/>
          <w:lang w:val="pl-PL"/>
        </w:rPr>
        <w:lastRenderedPageBreak/>
        <w:t>złożenia w wyznaczonym terminie (nie krótszym niż 10 dni od dnia wezwania) następujących podmiotowych środków dowodowych (aktualnych na dzień złożenia):</w:t>
      </w:r>
    </w:p>
    <w:p w14:paraId="177429F2" w14:textId="77777777" w:rsidR="0061452D" w:rsidRDefault="008F6833">
      <w:pPr>
        <w:pStyle w:val="Kolorowalistaakcent11"/>
        <w:numPr>
          <w:ilvl w:val="2"/>
          <w:numId w:val="22"/>
        </w:numPr>
        <w:spacing w:before="0" w:after="0" w:line="276" w:lineRule="auto"/>
        <w:ind w:left="1418" w:hanging="709"/>
        <w:rPr>
          <w:rFonts w:ascii="Cambria" w:hAnsi="Cambria" w:cs="Verdana"/>
          <w:b/>
          <w:sz w:val="24"/>
          <w:szCs w:val="24"/>
          <w:lang w:val="pl-PL"/>
        </w:rPr>
      </w:pPr>
      <w:r>
        <w:rPr>
          <w:rFonts w:ascii="Cambria" w:hAnsi="Cambria" w:cs="Verdana"/>
          <w:b/>
          <w:sz w:val="24"/>
          <w:szCs w:val="24"/>
          <w:lang w:val="pl-PL"/>
        </w:rPr>
        <w:t xml:space="preserve">W celu potwierdzenia spełniania warunków udziału </w:t>
      </w:r>
      <w:r>
        <w:rPr>
          <w:rFonts w:ascii="Cambria" w:hAnsi="Cambria" w:cs="Verdana"/>
          <w:b/>
          <w:sz w:val="24"/>
          <w:szCs w:val="24"/>
          <w:lang w:val="pl-PL"/>
        </w:rPr>
        <w:br/>
        <w:t>w postępowaniu:</w:t>
      </w:r>
    </w:p>
    <w:p w14:paraId="5E79EF92" w14:textId="77777777" w:rsidR="0061452D" w:rsidRDefault="0061452D">
      <w:pPr>
        <w:pStyle w:val="Kolorowalistaakcent11"/>
        <w:spacing w:before="0" w:after="0" w:line="276" w:lineRule="auto"/>
        <w:ind w:left="1418"/>
        <w:rPr>
          <w:rFonts w:ascii="Cambria" w:hAnsi="Cambria" w:cs="Arial"/>
          <w:b/>
          <w:sz w:val="24"/>
          <w:szCs w:val="24"/>
          <w:lang w:val="pl-PL"/>
        </w:rPr>
      </w:pPr>
    </w:p>
    <w:p w14:paraId="06E898E5" w14:textId="77777777" w:rsidR="0061452D" w:rsidRDefault="008F6833">
      <w:pPr>
        <w:pStyle w:val="Kolorowalistaakcent11"/>
        <w:numPr>
          <w:ilvl w:val="0"/>
          <w:numId w:val="92"/>
        </w:numPr>
        <w:spacing w:line="276" w:lineRule="auto"/>
        <w:ind w:left="1843" w:hanging="425"/>
      </w:pPr>
      <w:r>
        <w:rPr>
          <w:rFonts w:ascii="Cambria" w:hAnsi="Cambria" w:cs="Arial"/>
          <w:b/>
          <w:sz w:val="24"/>
          <w:szCs w:val="24"/>
          <w:lang w:val="pl-PL"/>
        </w:rPr>
        <w:t>wpis do rejestru działalności regulowanej</w:t>
      </w:r>
      <w:r>
        <w:rPr>
          <w:rFonts w:ascii="Cambria" w:hAnsi="Cambria" w:cs="Arial"/>
          <w:bCs/>
          <w:sz w:val="24"/>
          <w:szCs w:val="24"/>
          <w:lang w:val="pl-PL"/>
        </w:rPr>
        <w:t xml:space="preserve"> w zakresie odbierania odpadów komunalnych od właścicieli nieruchomości, o którym mowa w przepisie art. 9b ustawy z dnia 13 września 1996 roku o utrzymaniu czystości i porządku w gminach (Dz. U. z 2020 r. poz. 1439 z </w:t>
      </w:r>
      <w:proofErr w:type="spellStart"/>
      <w:r>
        <w:rPr>
          <w:rFonts w:ascii="Cambria" w:hAnsi="Cambria" w:cs="Arial"/>
          <w:bCs/>
          <w:sz w:val="24"/>
          <w:szCs w:val="24"/>
          <w:lang w:val="pl-PL"/>
        </w:rPr>
        <w:t>poźn</w:t>
      </w:r>
      <w:proofErr w:type="spellEnd"/>
      <w:r>
        <w:rPr>
          <w:rFonts w:ascii="Cambria" w:hAnsi="Cambria" w:cs="Arial"/>
          <w:bCs/>
          <w:sz w:val="24"/>
          <w:szCs w:val="24"/>
          <w:lang w:val="pl-PL"/>
        </w:rPr>
        <w:t xml:space="preserve">. zm.) w zakresie wszystkich rodzajów odpadów objętych niniejszym postępowaniem </w:t>
      </w:r>
      <w:r>
        <w:rPr>
          <w:rFonts w:ascii="Cambria" w:hAnsi="Cambria" w:cs="Arial"/>
          <w:bCs/>
          <w:i/>
          <w:iCs/>
          <w:sz w:val="24"/>
          <w:szCs w:val="24"/>
          <w:lang w:val="pl-PL"/>
        </w:rPr>
        <w:t xml:space="preserve">– w odniesieniu do warunku określonego w pkt. 6.1.2, </w:t>
      </w:r>
      <w:r>
        <w:rPr>
          <w:rFonts w:ascii="Cambria" w:hAnsi="Cambria" w:cs="Arial"/>
          <w:bCs/>
          <w:i/>
          <w:iCs/>
          <w:sz w:val="24"/>
          <w:szCs w:val="24"/>
          <w:lang w:val="pl-PL"/>
        </w:rPr>
        <w:br/>
        <w:t>lit a) SWZ,</w:t>
      </w:r>
    </w:p>
    <w:p w14:paraId="243E4F67" w14:textId="77777777" w:rsidR="0061452D" w:rsidRDefault="008F6833">
      <w:pPr>
        <w:pStyle w:val="Kolorowalistaakcent11"/>
        <w:numPr>
          <w:ilvl w:val="0"/>
          <w:numId w:val="42"/>
        </w:numPr>
        <w:spacing w:line="276" w:lineRule="auto"/>
        <w:ind w:left="1843" w:hanging="425"/>
      </w:pPr>
      <w:r>
        <w:rPr>
          <w:rFonts w:ascii="Cambria" w:hAnsi="Cambria" w:cs="Arial"/>
          <w:b/>
          <w:sz w:val="24"/>
          <w:szCs w:val="24"/>
          <w:lang w:val="pl-PL"/>
        </w:rPr>
        <w:t>aktualny wpis do rejestru podmiotów wprowadzających produkty, produkty w opakowaniach i gospodarujących odpadami (rejestr BDO)</w:t>
      </w:r>
      <w:r>
        <w:rPr>
          <w:rFonts w:ascii="Cambria" w:hAnsi="Cambria" w:cs="Arial"/>
          <w:bCs/>
          <w:sz w:val="24"/>
          <w:szCs w:val="24"/>
          <w:lang w:val="pl-PL"/>
        </w:rPr>
        <w:t xml:space="preserve"> zgodnie z wymogami ustawy z dnia 14 grudnia 2012 r. o odpadach (Dz. U. z 2020 r., poz. 797 z </w:t>
      </w:r>
      <w:proofErr w:type="spellStart"/>
      <w:r>
        <w:rPr>
          <w:rFonts w:ascii="Cambria" w:hAnsi="Cambria" w:cs="Arial"/>
          <w:bCs/>
          <w:sz w:val="24"/>
          <w:szCs w:val="24"/>
          <w:lang w:val="pl-PL"/>
        </w:rPr>
        <w:t>późn</w:t>
      </w:r>
      <w:proofErr w:type="spellEnd"/>
      <w:r>
        <w:rPr>
          <w:rFonts w:ascii="Cambria" w:hAnsi="Cambria" w:cs="Arial"/>
          <w:bCs/>
          <w:sz w:val="24"/>
          <w:szCs w:val="24"/>
          <w:lang w:val="pl-PL"/>
        </w:rPr>
        <w:t xml:space="preserve">. zm.) </w:t>
      </w:r>
      <w:r>
        <w:rPr>
          <w:rFonts w:ascii="Cambria" w:hAnsi="Cambria" w:cs="Arial"/>
          <w:bCs/>
          <w:i/>
          <w:iCs/>
          <w:sz w:val="24"/>
          <w:szCs w:val="24"/>
          <w:lang w:val="pl-PL"/>
        </w:rPr>
        <w:t>– w odniesieniu do warunku określonego w pkt. 6.1.2, lit b) SWZ,</w:t>
      </w:r>
    </w:p>
    <w:p w14:paraId="0578DD77" w14:textId="77777777" w:rsidR="0061452D" w:rsidRDefault="008F6833">
      <w:pPr>
        <w:pStyle w:val="Akapitzlist"/>
        <w:numPr>
          <w:ilvl w:val="0"/>
          <w:numId w:val="42"/>
        </w:numPr>
        <w:spacing w:line="276" w:lineRule="auto"/>
        <w:ind w:left="1843" w:hanging="425"/>
      </w:pPr>
      <w:r>
        <w:rPr>
          <w:rFonts w:ascii="Cambria" w:hAnsi="Cambria" w:cs="Open Sans"/>
          <w:b/>
          <w:bCs/>
          <w:color w:val="000000"/>
          <w:sz w:val="24"/>
          <w:szCs w:val="24"/>
          <w:lang w:val="pl-PL"/>
        </w:rPr>
        <w:t>wykazu usług wykonanych</w:t>
      </w:r>
      <w:r>
        <w:rPr>
          <w:rFonts w:ascii="Cambria" w:hAnsi="Cambria" w:cs="Open Sans"/>
          <w:color w:val="000000"/>
          <w:sz w:val="24"/>
          <w:szCs w:val="24"/>
          <w:lang w:val="pl-PL"/>
        </w:rPr>
        <w:t xml:space="preserve">, a w przypadku świadczeń powtarzających się lub ciągłych również wykonywanych, w okresie ostatnich </w:t>
      </w:r>
      <w:r>
        <w:rPr>
          <w:rFonts w:ascii="Cambria" w:hAnsi="Cambria" w:cs="Open Sans"/>
          <w:b/>
          <w:bCs/>
          <w:color w:val="000000"/>
          <w:sz w:val="24"/>
          <w:szCs w:val="24"/>
          <w:lang w:val="pl-PL"/>
        </w:rPr>
        <w:t>5 lat przed terminem składania ofert</w:t>
      </w:r>
      <w:r>
        <w:rPr>
          <w:rFonts w:ascii="Cambria" w:hAnsi="Cambria" w:cs="Open Sans"/>
          <w:color w:val="000000"/>
          <w:sz w:val="24"/>
          <w:szCs w:val="24"/>
          <w:lang w:val="pl-PL"/>
        </w:rPr>
        <w:t xml:space="preserve">, a jeżeli okres prowadzenia działalności jest krótszy - w tym okresie, wraz z podaniem ich wartości, przedmiotu, dat wykonania i podmiotów, na rzecz których usługi zostały wykonane lub są wykonywane, </w:t>
      </w:r>
      <w:r>
        <w:rPr>
          <w:rFonts w:ascii="Cambria" w:hAnsi="Cambria" w:cs="Open Sans"/>
          <w:b/>
          <w:bCs/>
          <w:color w:val="000000"/>
          <w:sz w:val="24"/>
          <w:szCs w:val="24"/>
          <w:lang w:val="pl-PL"/>
        </w:rPr>
        <w:t>oraz załączeniem dowodów określających, czy te usługi zostały wykonane lub są wykonywane należycie</w:t>
      </w:r>
      <w:r>
        <w:rPr>
          <w:rFonts w:ascii="Cambria" w:hAnsi="Cambria" w:cs="Open Sans"/>
          <w:color w:val="000000"/>
          <w:sz w:val="24"/>
          <w:szCs w:val="24"/>
          <w:lang w:val="pl-PL"/>
        </w:rPr>
        <w:t xml:space="preserv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r>
        <w:rPr>
          <w:rFonts w:ascii="Cambria" w:hAnsi="Cambria" w:cs="Arial"/>
          <w:sz w:val="24"/>
          <w:szCs w:val="24"/>
          <w:lang w:val="pl-PL"/>
        </w:rPr>
        <w:t xml:space="preserve">zgodnie z wzorem stanowiącym </w:t>
      </w:r>
      <w:r>
        <w:rPr>
          <w:rFonts w:ascii="Cambria" w:hAnsi="Cambria" w:cs="Arial"/>
          <w:b/>
          <w:sz w:val="24"/>
          <w:szCs w:val="24"/>
          <w:lang w:val="pl-PL"/>
        </w:rPr>
        <w:t xml:space="preserve">Załącznik nr 6 do SWZ </w:t>
      </w:r>
      <w:r>
        <w:rPr>
          <w:rFonts w:ascii="Cambria" w:hAnsi="Cambria"/>
          <w:i/>
          <w:color w:val="000000"/>
          <w:sz w:val="24"/>
          <w:szCs w:val="24"/>
          <w:lang w:val="pl-PL"/>
        </w:rPr>
        <w:t xml:space="preserve">– w odniesieniu do warunku określonego w pkt. 6.1.4. </w:t>
      </w:r>
      <w:proofErr w:type="spellStart"/>
      <w:r>
        <w:rPr>
          <w:rFonts w:ascii="Cambria" w:hAnsi="Cambria"/>
          <w:i/>
          <w:color w:val="000000"/>
          <w:sz w:val="24"/>
          <w:szCs w:val="24"/>
          <w:lang w:val="pl-PL"/>
        </w:rPr>
        <w:t>ppkt</w:t>
      </w:r>
      <w:proofErr w:type="spellEnd"/>
      <w:r>
        <w:rPr>
          <w:rFonts w:ascii="Cambria" w:hAnsi="Cambria"/>
          <w:i/>
          <w:color w:val="000000"/>
          <w:sz w:val="24"/>
          <w:szCs w:val="24"/>
          <w:lang w:val="pl-PL"/>
        </w:rPr>
        <w:t xml:space="preserve"> 1) lit. a) i b) SWZ.</w:t>
      </w:r>
    </w:p>
    <w:p w14:paraId="08D4D6CE" w14:textId="77777777" w:rsidR="0061452D" w:rsidRDefault="008F6833">
      <w:pPr>
        <w:pStyle w:val="Kolorowalistaakcent11"/>
        <w:numPr>
          <w:ilvl w:val="2"/>
          <w:numId w:val="22"/>
        </w:numPr>
        <w:spacing w:before="0" w:after="0" w:line="276" w:lineRule="auto"/>
        <w:ind w:left="1418" w:hanging="709"/>
        <w:rPr>
          <w:rFonts w:ascii="Cambria" w:hAnsi="Cambria" w:cs="Verdana"/>
          <w:b/>
          <w:sz w:val="24"/>
          <w:szCs w:val="24"/>
          <w:lang w:val="pl-PL"/>
        </w:rPr>
      </w:pPr>
      <w:bookmarkStart w:id="19" w:name="_Hlk61764248"/>
      <w:r>
        <w:rPr>
          <w:rFonts w:ascii="Cambria" w:hAnsi="Cambria" w:cs="Verdana"/>
          <w:b/>
          <w:sz w:val="24"/>
          <w:szCs w:val="24"/>
          <w:lang w:val="pl-PL"/>
        </w:rPr>
        <w:t xml:space="preserve">W celu potwierdzenia braku podstaw do wykluczenia z udziału </w:t>
      </w:r>
      <w:r>
        <w:rPr>
          <w:rFonts w:ascii="Cambria" w:hAnsi="Cambria" w:cs="Verdana"/>
          <w:b/>
          <w:sz w:val="24"/>
          <w:szCs w:val="24"/>
          <w:lang w:val="pl-PL"/>
        </w:rPr>
        <w:br/>
        <w:t>w postępowaniu:</w:t>
      </w:r>
    </w:p>
    <w:p w14:paraId="684155A1" w14:textId="77777777" w:rsidR="0061452D" w:rsidRDefault="008F6833">
      <w:pPr>
        <w:pStyle w:val="Standard"/>
        <w:spacing w:line="276" w:lineRule="auto"/>
        <w:ind w:left="1843" w:hanging="425"/>
      </w:pPr>
      <w:r>
        <w:rPr>
          <w:rStyle w:val="alb"/>
          <w:rFonts w:ascii="Cambria" w:hAnsi="Cambria" w:cs="Open Sans"/>
          <w:color w:val="000000"/>
          <w:lang w:val="pl-PL"/>
        </w:rPr>
        <w:t xml:space="preserve">1) </w:t>
      </w:r>
      <w:r>
        <w:rPr>
          <w:rStyle w:val="alb"/>
          <w:rFonts w:ascii="Cambria" w:hAnsi="Cambria" w:cs="Open Sans"/>
          <w:color w:val="000000"/>
          <w:lang w:val="pl-PL"/>
        </w:rPr>
        <w:tab/>
      </w:r>
      <w:r>
        <w:rPr>
          <w:rFonts w:ascii="Cambria" w:hAnsi="Cambria" w:cs="Open Sans"/>
          <w:color w:val="000000"/>
          <w:lang w:val="pl-PL"/>
        </w:rPr>
        <w:t>informacji z Krajowego Rejestru Karnego w zakresie:</w:t>
      </w:r>
    </w:p>
    <w:p w14:paraId="2D7EF58E" w14:textId="77777777" w:rsidR="0061452D" w:rsidRDefault="008F6833">
      <w:pPr>
        <w:pStyle w:val="Akapitzlist"/>
        <w:numPr>
          <w:ilvl w:val="1"/>
          <w:numId w:val="45"/>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1 i 2 ustawy Pzp;</w:t>
      </w:r>
    </w:p>
    <w:p w14:paraId="7A9F09EC" w14:textId="77777777" w:rsidR="0061452D" w:rsidRDefault="008F6833">
      <w:pPr>
        <w:pStyle w:val="Akapitzlist"/>
        <w:numPr>
          <w:ilvl w:val="1"/>
          <w:numId w:val="45"/>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4 ustawy Pzp, dotyczącej orzeczenia zakazu ubiegania się o zamówienie publiczne tytułem środka karnego,</w:t>
      </w:r>
    </w:p>
    <w:p w14:paraId="424C8B8F" w14:textId="77777777" w:rsidR="0061452D" w:rsidRDefault="008F6833">
      <w:pPr>
        <w:pStyle w:val="Standard"/>
        <w:shd w:val="clear" w:color="auto" w:fill="FFFFFF"/>
        <w:spacing w:line="276" w:lineRule="auto"/>
        <w:ind w:left="1843"/>
      </w:pPr>
      <w:r>
        <w:rPr>
          <w:rFonts w:ascii="Cambria" w:hAnsi="Cambria" w:cs="Open Sans"/>
          <w:color w:val="000000"/>
          <w:lang w:val="pl-PL"/>
        </w:rPr>
        <w:t xml:space="preserve">- sporządzonej </w:t>
      </w:r>
      <w:r>
        <w:rPr>
          <w:rFonts w:ascii="Cambria" w:hAnsi="Cambria" w:cs="Open Sans"/>
          <w:color w:val="000000"/>
          <w:u w:val="single"/>
          <w:lang w:val="pl-PL"/>
        </w:rPr>
        <w:t>nie wcześniej niż 6 miesięcy przed jej złożeniem</w:t>
      </w:r>
      <w:r>
        <w:rPr>
          <w:rFonts w:ascii="Cambria" w:hAnsi="Cambria" w:cs="Open Sans"/>
          <w:color w:val="000000"/>
          <w:lang w:val="pl-PL"/>
        </w:rPr>
        <w:t>;</w:t>
      </w:r>
    </w:p>
    <w:p w14:paraId="0D92CB4A" w14:textId="77777777" w:rsidR="0061452D" w:rsidRDefault="008F6833">
      <w:pPr>
        <w:pStyle w:val="Kolorowalistaakcent11"/>
        <w:spacing w:line="276" w:lineRule="auto"/>
        <w:ind w:left="1843" w:hanging="425"/>
      </w:pPr>
      <w:r>
        <w:rPr>
          <w:rFonts w:ascii="Cambria" w:hAnsi="Cambria"/>
          <w:iCs/>
          <w:sz w:val="24"/>
          <w:szCs w:val="24"/>
          <w:lang w:val="pl-PL"/>
        </w:rPr>
        <w:lastRenderedPageBreak/>
        <w:t xml:space="preserve">2) </w:t>
      </w:r>
      <w:r>
        <w:rPr>
          <w:rFonts w:ascii="Cambria" w:hAnsi="Cambria"/>
          <w:iCs/>
          <w:sz w:val="24"/>
          <w:szCs w:val="24"/>
          <w:lang w:val="pl-PL"/>
        </w:rPr>
        <w:tab/>
      </w:r>
      <w:r>
        <w:rPr>
          <w:rFonts w:ascii="Cambria" w:hAnsi="Cambria" w:cs="Open Sans"/>
          <w:color w:val="000000"/>
          <w:sz w:val="24"/>
          <w:szCs w:val="24"/>
          <w:lang w:val="pl-PL"/>
        </w:rPr>
        <w:t xml:space="preserve">oświadczenia Wykonawcy, w zakresie </w:t>
      </w:r>
      <w:r>
        <w:rPr>
          <w:rFonts w:ascii="Cambria" w:hAnsi="Cambria" w:cs="Open Sans"/>
          <w:sz w:val="24"/>
          <w:szCs w:val="24"/>
          <w:lang w:val="pl-PL"/>
        </w:rPr>
        <w:t>art. 108 ust. 1 pkt 5</w:t>
      </w:r>
      <w:r>
        <w:rPr>
          <w:rFonts w:ascii="Cambria" w:hAnsi="Cambria" w:cs="Open Sans"/>
          <w:color w:val="000000"/>
          <w:sz w:val="24"/>
          <w:szCs w:val="24"/>
          <w:lang w:val="pl-PL"/>
        </w:rPr>
        <w:t xml:space="preserve"> ustawy Pzp, o braku przynależności do tej samej grupy kapitałowej w rozumieniu </w:t>
      </w:r>
      <w:r>
        <w:rPr>
          <w:rFonts w:ascii="Cambria" w:hAnsi="Cambria" w:cs="Open Sans"/>
          <w:sz w:val="24"/>
          <w:szCs w:val="24"/>
          <w:lang w:val="pl-PL"/>
        </w:rPr>
        <w:t>ustawy</w:t>
      </w:r>
      <w:r>
        <w:rPr>
          <w:rFonts w:ascii="Cambria" w:hAnsi="Cambria" w:cs="Open Sans"/>
          <w:color w:val="000000"/>
          <w:sz w:val="24"/>
          <w:szCs w:val="24"/>
          <w:lang w:val="pl-PL"/>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mbria" w:hAnsi="Cambria" w:cs="Open Sans"/>
          <w:b/>
          <w:bCs/>
          <w:color w:val="000000"/>
          <w:sz w:val="24"/>
          <w:szCs w:val="24"/>
          <w:lang w:val="pl-PL"/>
        </w:rPr>
        <w:t>wg załącznika nr 7 do SWZ</w:t>
      </w:r>
    </w:p>
    <w:p w14:paraId="538D7D4B" w14:textId="77777777" w:rsidR="0061452D" w:rsidRDefault="008F6833">
      <w:pPr>
        <w:pStyle w:val="Standard"/>
        <w:shd w:val="clear" w:color="auto" w:fill="FFFFFF"/>
        <w:spacing w:line="276" w:lineRule="auto"/>
        <w:ind w:left="1843" w:hanging="425"/>
        <w:jc w:val="both"/>
      </w:pPr>
      <w:r>
        <w:rPr>
          <w:rFonts w:ascii="Cambria" w:hAnsi="Cambria"/>
          <w:iCs/>
          <w:lang w:val="pl-PL"/>
        </w:rPr>
        <w:t>3)</w:t>
      </w:r>
      <w:r>
        <w:rPr>
          <w:rFonts w:ascii="Cambria" w:hAnsi="Cambria"/>
          <w:iCs/>
          <w:lang w:val="pl-PL"/>
        </w:rPr>
        <w:tab/>
      </w:r>
      <w:r>
        <w:rPr>
          <w:rFonts w:ascii="Cambria" w:hAnsi="Cambria" w:cs="Open Sans"/>
          <w:color w:val="000000"/>
          <w:lang w:val="pl-PL"/>
        </w:rPr>
        <w:t xml:space="preserve">zaświadczenia właściwego naczelnika urzędu skarbowego potwierdzającego, że wykonawca nie zalega z opłacaniem podatków i opłat, w zakresie art. 109 ust. 1 pkt 1 ustawy Pzp, </w:t>
      </w:r>
      <w:r>
        <w:rPr>
          <w:rFonts w:ascii="Cambria" w:hAnsi="Cambria" w:cs="Open Sans"/>
          <w:color w:val="000000"/>
          <w:u w:val="single"/>
          <w:lang w:val="pl-PL"/>
        </w:rPr>
        <w:t>wystawionego nie wcześniej niż 3 miesiące przed jego złożeniem</w:t>
      </w:r>
      <w:r>
        <w:rPr>
          <w:rFonts w:ascii="Cambria" w:hAnsi="Cambria" w:cs="Open Sans"/>
          <w:color w:val="000000"/>
          <w:lang w:val="pl-PL"/>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760C94EA" w14:textId="77777777" w:rsidR="0061452D" w:rsidRDefault="008F6833">
      <w:pPr>
        <w:pStyle w:val="Standard"/>
        <w:shd w:val="clear" w:color="auto" w:fill="FFFFFF"/>
        <w:spacing w:line="276" w:lineRule="auto"/>
        <w:ind w:left="1843" w:hanging="425"/>
        <w:jc w:val="both"/>
      </w:pPr>
      <w:r>
        <w:rPr>
          <w:rStyle w:val="alb"/>
          <w:rFonts w:ascii="Cambria" w:hAnsi="Cambria" w:cs="Open Sans"/>
          <w:color w:val="000000"/>
          <w:lang w:val="pl-PL"/>
        </w:rPr>
        <w:t>4)</w:t>
      </w:r>
      <w:r>
        <w:rPr>
          <w:rStyle w:val="alb"/>
          <w:rFonts w:ascii="Cambria" w:hAnsi="Cambria" w:cs="Open Sans"/>
          <w:color w:val="000000"/>
          <w:lang w:val="pl-PL"/>
        </w:rPr>
        <w:tab/>
      </w:r>
      <w:r>
        <w:rPr>
          <w:rFonts w:ascii="Cambria" w:hAnsi="Cambria" w:cs="Open Sans"/>
          <w:color w:val="000000"/>
          <w:lang w:val="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t>
      </w:r>
      <w:r>
        <w:rPr>
          <w:rFonts w:ascii="Cambria" w:hAnsi="Cambria" w:cs="Open Sans"/>
          <w:color w:val="000000"/>
          <w:u w:val="single"/>
          <w:lang w:val="pl-PL"/>
        </w:rPr>
        <w:t>wystawionego nie wcześniej niż 3 miesiące przed jego złożeniem</w:t>
      </w:r>
      <w:r>
        <w:rPr>
          <w:rFonts w:ascii="Cambria" w:hAnsi="Cambria" w:cs="Open Sans"/>
          <w:color w:val="000000"/>
          <w:lang w:val="pl-PL"/>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5BB9B9B6" w14:textId="77777777" w:rsidR="0061452D" w:rsidRDefault="008F6833">
      <w:pPr>
        <w:pStyle w:val="Standard"/>
        <w:shd w:val="clear" w:color="auto" w:fill="FFFFFF"/>
        <w:spacing w:line="276" w:lineRule="auto"/>
        <w:ind w:left="1843" w:hanging="425"/>
        <w:jc w:val="both"/>
      </w:pPr>
      <w:r>
        <w:rPr>
          <w:rStyle w:val="alb"/>
          <w:rFonts w:ascii="Cambria" w:hAnsi="Cambria" w:cs="Open Sans"/>
          <w:color w:val="000000"/>
          <w:lang w:val="pl-PL"/>
        </w:rPr>
        <w:t>5)</w:t>
      </w:r>
      <w:r>
        <w:rPr>
          <w:rStyle w:val="alb"/>
          <w:rFonts w:ascii="Cambria" w:hAnsi="Cambria" w:cs="Open Sans"/>
          <w:color w:val="000000"/>
          <w:lang w:val="pl-PL"/>
        </w:rPr>
        <w:tab/>
      </w:r>
      <w:r>
        <w:rPr>
          <w:rFonts w:ascii="Cambria" w:hAnsi="Cambria" w:cs="Open Sans"/>
          <w:color w:val="000000"/>
          <w:lang w:val="pl-PL"/>
        </w:rPr>
        <w:t xml:space="preserve">odpisu lub informacji z Krajowego Rejestru Sądowego lub z Centralnej Ewidencji i Informacji o Działalności Gospodarczej, w zakresie art. 109 ust. 1 pkt 4 ustawy Pzp, </w:t>
      </w:r>
      <w:r>
        <w:rPr>
          <w:rFonts w:ascii="Cambria" w:hAnsi="Cambria" w:cs="Open Sans"/>
          <w:color w:val="000000"/>
          <w:u w:val="single"/>
          <w:lang w:val="pl-PL"/>
        </w:rPr>
        <w:t>sporządzonych nie wcześniej niż 3 miesiące przed jej złożeniem</w:t>
      </w:r>
      <w:r>
        <w:rPr>
          <w:rFonts w:ascii="Cambria" w:hAnsi="Cambria" w:cs="Open Sans"/>
          <w:color w:val="000000"/>
          <w:lang w:val="pl-PL"/>
        </w:rPr>
        <w:t>, jeżeli odrębne przepisy wymagają wpisu do rejestru lub ewidencji;</w:t>
      </w:r>
    </w:p>
    <w:p w14:paraId="7F1659C0" w14:textId="77777777" w:rsidR="0061452D" w:rsidRDefault="008F6833">
      <w:pPr>
        <w:pStyle w:val="Standard"/>
        <w:shd w:val="clear" w:color="auto" w:fill="FFFFFF"/>
        <w:spacing w:line="276" w:lineRule="auto"/>
        <w:ind w:left="1843" w:hanging="425"/>
        <w:jc w:val="both"/>
      </w:pPr>
      <w:r>
        <w:rPr>
          <w:rStyle w:val="alb"/>
          <w:rFonts w:ascii="Cambria" w:hAnsi="Cambria" w:cs="Open Sans"/>
          <w:color w:val="000000"/>
          <w:lang w:val="pl-PL"/>
        </w:rPr>
        <w:t>6)</w:t>
      </w:r>
      <w:r>
        <w:rPr>
          <w:rStyle w:val="alb"/>
          <w:rFonts w:ascii="Cambria" w:hAnsi="Cambria" w:cs="Open Sans"/>
          <w:color w:val="000000"/>
          <w:lang w:val="pl-PL"/>
        </w:rPr>
        <w:tab/>
      </w:r>
      <w:r>
        <w:rPr>
          <w:rFonts w:ascii="Cambria" w:hAnsi="Cambria" w:cs="Open Sans"/>
          <w:color w:val="000000"/>
          <w:lang w:val="pl-PL"/>
        </w:rPr>
        <w:t xml:space="preserve">oświadczenia Wykonawcy o aktualności informacji zawartych w oświadczeniu, o którym mowa w pkt 8.1 SWZ, w zakresie podstaw </w:t>
      </w:r>
      <w:r>
        <w:rPr>
          <w:rFonts w:ascii="Cambria" w:hAnsi="Cambria" w:cs="Open Sans"/>
          <w:color w:val="000000"/>
          <w:lang w:val="pl-PL"/>
        </w:rPr>
        <w:lastRenderedPageBreak/>
        <w:t>wykluczenia z postępowania wskazanych przez Zamawiającego, o których mowa w:</w:t>
      </w:r>
    </w:p>
    <w:p w14:paraId="177E0467"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3 ustawy Pzp,</w:t>
      </w:r>
    </w:p>
    <w:p w14:paraId="587B9B63"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4 ustawy Pzp, dotyczących orzeczenia zakazu ubiegania się o zamówienie publiczne tytułem środka zapobiegawczego,</w:t>
      </w:r>
    </w:p>
    <w:p w14:paraId="1905191B"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5 ustawy Pzp, dotyczących zawarcia z innymi Wykonawcami porozumienia mającego na celu zakłócenie konkurencji,</w:t>
      </w:r>
    </w:p>
    <w:p w14:paraId="73A0E91D"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108 ust. 1 pkt 6 ustawy Pzp,</w:t>
      </w:r>
    </w:p>
    <w:p w14:paraId="7F1BE23C"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109 ust. 1 pkt 1 ustawy Pzp, odnośnie do naruszenia obowiązków dotyczących płatności podatków i opłat lokalnych, o których mowa w ustawie z dnia 12 stycznia 1991 r. o podatkach i opłatach lokalnych (Dz. U. z 2019 r. poz. 1170),</w:t>
      </w:r>
    </w:p>
    <w:p w14:paraId="6BC31CCB" w14:textId="77777777" w:rsidR="0061452D" w:rsidRDefault="008F6833">
      <w:pPr>
        <w:pStyle w:val="Akapitzlist"/>
        <w:numPr>
          <w:ilvl w:val="1"/>
          <w:numId w:val="46"/>
        </w:numPr>
        <w:shd w:val="clear" w:color="auto" w:fill="FFFFFF"/>
        <w:spacing w:line="276" w:lineRule="auto"/>
        <w:ind w:left="2127" w:hanging="284"/>
        <w:rPr>
          <w:rFonts w:ascii="Cambria" w:hAnsi="Cambria" w:cs="Open Sans"/>
          <w:color w:val="000000"/>
          <w:sz w:val="24"/>
          <w:szCs w:val="24"/>
          <w:lang w:val="pl-PL"/>
        </w:rPr>
      </w:pPr>
      <w:r>
        <w:rPr>
          <w:rFonts w:ascii="Cambria" w:hAnsi="Cambria" w:cs="Open Sans"/>
          <w:color w:val="000000"/>
          <w:sz w:val="24"/>
          <w:szCs w:val="24"/>
          <w:lang w:val="pl-PL"/>
        </w:rPr>
        <w:t>art. 109 ust. 1 pkt 8-10 ustawy Pzp</w:t>
      </w:r>
    </w:p>
    <w:p w14:paraId="37348179" w14:textId="77777777" w:rsidR="0061452D" w:rsidRDefault="008F6833">
      <w:pPr>
        <w:pStyle w:val="Standard"/>
        <w:shd w:val="clear" w:color="auto" w:fill="FFFFFF"/>
        <w:spacing w:line="276" w:lineRule="auto"/>
        <w:ind w:left="2410" w:hanging="567"/>
        <w:jc w:val="both"/>
      </w:pPr>
      <w:r>
        <w:rPr>
          <w:rFonts w:ascii="Cambria" w:hAnsi="Cambria" w:cs="Open Sans"/>
          <w:color w:val="000000"/>
          <w:lang w:val="pl-PL"/>
        </w:rPr>
        <w:t xml:space="preserve">- wg </w:t>
      </w:r>
      <w:r>
        <w:rPr>
          <w:rFonts w:ascii="Cambria" w:hAnsi="Cambria" w:cs="Open Sans"/>
          <w:b/>
          <w:bCs/>
          <w:color w:val="000000"/>
          <w:lang w:val="pl-PL"/>
        </w:rPr>
        <w:t>załącznika Nr 8 do SWZ</w:t>
      </w:r>
    </w:p>
    <w:bookmarkEnd w:id="19"/>
    <w:p w14:paraId="7457BDD2"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8.3 SWZ.</w:t>
      </w:r>
    </w:p>
    <w:p w14:paraId="651A0A56"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Wykonawca składa podmiotowe środki dowodowe na wezwanie Zamawiającego. Dokumenty te powinny być aktualne na dzień ich złożenia.</w:t>
      </w:r>
    </w:p>
    <w:p w14:paraId="330B788F"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1CCE54" w14:textId="77777777" w:rsidR="0061452D" w:rsidRDefault="008F6833">
      <w:pPr>
        <w:pStyle w:val="Kolorowalistaakcent11"/>
        <w:numPr>
          <w:ilvl w:val="1"/>
          <w:numId w:val="22"/>
        </w:numPr>
        <w:spacing w:line="276" w:lineRule="auto"/>
        <w:ind w:left="709" w:hanging="709"/>
      </w:pPr>
      <w:r>
        <w:rPr>
          <w:rFonts w:ascii="Cambria" w:hAnsi="Cambria"/>
          <w:color w:val="000000"/>
          <w:sz w:val="24"/>
          <w:szCs w:val="24"/>
          <w:lang w:val="pl-PL"/>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Pr>
          <w:rFonts w:ascii="Cambria" w:hAnsi="Cambria"/>
          <w:color w:val="000000"/>
          <w:sz w:val="24"/>
          <w:szCs w:val="24"/>
          <w:lang w:val="pl-PL"/>
        </w:rPr>
        <w:br/>
        <w:t xml:space="preserve">w pkt 8.1 SWZ dane umożliwiające dostęp do tych środków, a także gdy </w:t>
      </w:r>
      <w:r>
        <w:rPr>
          <w:rFonts w:ascii="Cambria" w:hAnsi="Cambria" w:cs="Open Sans"/>
          <w:color w:val="000000"/>
          <w:sz w:val="24"/>
          <w:szCs w:val="24"/>
          <w:lang w:val="pl-PL"/>
        </w:rPr>
        <w:t>podmiotowym środkiem dowodowym jest oświadczenie, którego treść odpowiada zakresowi oświadczenia, o którym mowa w pkt 8.1 SWZ.</w:t>
      </w:r>
    </w:p>
    <w:p w14:paraId="1E245831"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Wykonawca nie jest zobowiązany do złożenia podmiotowych środków dowodowych, które Zamawiający posiada, jeżeli Wykonawca wskaże te środki oraz potwierdzi ich prawidłowość i aktualność.</w:t>
      </w:r>
    </w:p>
    <w:p w14:paraId="735803F3"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29C6B4E"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lastRenderedPageBreak/>
        <w:t>Zamawiający może żądać od Wykonawców wyjaśnień dotyczących treści złożonych podmiotowych środków dowodowych.</w:t>
      </w:r>
    </w:p>
    <w:p w14:paraId="15CD43B7"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EAB75AE" w14:textId="77777777" w:rsidR="0061452D" w:rsidRDefault="008F6833">
      <w:pPr>
        <w:pStyle w:val="Kolorowalistaakcent11"/>
        <w:numPr>
          <w:ilvl w:val="1"/>
          <w:numId w:val="22"/>
        </w:numPr>
        <w:spacing w:line="276" w:lineRule="auto"/>
        <w:ind w:left="709" w:hanging="709"/>
      </w:pPr>
      <w:r>
        <w:rPr>
          <w:rFonts w:ascii="Cambria" w:hAnsi="Cambria" w:cs="Arial"/>
          <w:sz w:val="24"/>
          <w:szCs w:val="24"/>
          <w:lang w:val="pl-PL"/>
        </w:rPr>
        <w:t xml:space="preserve">Oświadczenia o których mowa w rozdziale 8.1 SWZ </w:t>
      </w:r>
      <w:r>
        <w:rPr>
          <w:rFonts w:ascii="Cambria" w:hAnsi="Cambria"/>
          <w:color w:val="000000"/>
          <w:sz w:val="24"/>
          <w:szCs w:val="24"/>
          <w:lang w:val="pl-PL"/>
        </w:rPr>
        <w:t>składa się, pod rygorem nieważności, w formie elektronicznej.</w:t>
      </w:r>
    </w:p>
    <w:p w14:paraId="12CE88E1" w14:textId="77777777" w:rsidR="0061452D" w:rsidRDefault="008F6833">
      <w:pPr>
        <w:pStyle w:val="Kolorowalistaakcent11"/>
        <w:numPr>
          <w:ilvl w:val="1"/>
          <w:numId w:val="22"/>
        </w:numPr>
        <w:spacing w:line="276" w:lineRule="auto"/>
        <w:ind w:left="709" w:hanging="709"/>
      </w:pPr>
      <w:r>
        <w:rPr>
          <w:rFonts w:ascii="Cambria" w:hAnsi="Cambria"/>
          <w:sz w:val="24"/>
          <w:szCs w:val="24"/>
          <w:lang w:val="pl-PL"/>
        </w:rPr>
        <w:t xml:space="preserve">Podmiotowe środki dowodowe </w:t>
      </w:r>
      <w:r>
        <w:rPr>
          <w:rFonts w:ascii="Cambria" w:hAnsi="Cambria"/>
          <w:color w:val="000000"/>
          <w:sz w:val="24"/>
          <w:szCs w:val="24"/>
          <w:lang w:val="pl-PL"/>
        </w:rPr>
        <w:t xml:space="preserve">sporządza się w postaci elektronicznej, w formatach danych określonych w przepisach wydanych na podstawie </w:t>
      </w:r>
      <w:r>
        <w:rPr>
          <w:rFonts w:ascii="Cambria" w:hAnsi="Cambria"/>
          <w:sz w:val="24"/>
          <w:szCs w:val="24"/>
          <w:lang w:val="pl-PL"/>
        </w:rPr>
        <w:t>art. 18</w:t>
      </w:r>
      <w:r>
        <w:rPr>
          <w:rFonts w:ascii="Cambria" w:hAnsi="Cambria"/>
          <w:color w:val="000000"/>
          <w:sz w:val="24"/>
          <w:szCs w:val="24"/>
          <w:lang w:val="pl-PL"/>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lang w:val="pl-PL"/>
        </w:rPr>
        <w:t>art. 66 ust. 1</w:t>
      </w:r>
      <w:r>
        <w:rPr>
          <w:rFonts w:ascii="Cambria" w:hAnsi="Cambria"/>
          <w:color w:val="000000"/>
          <w:sz w:val="24"/>
          <w:szCs w:val="24"/>
          <w:lang w:val="pl-PL"/>
        </w:rPr>
        <w:t xml:space="preserve"> ustawy, z uwzględnieniem rodzaju przekazywanych danych.</w:t>
      </w:r>
    </w:p>
    <w:p w14:paraId="1865CC2C" w14:textId="77777777" w:rsidR="0061452D" w:rsidRDefault="008F6833">
      <w:pPr>
        <w:pStyle w:val="Kolorowalistaakcent11"/>
        <w:numPr>
          <w:ilvl w:val="1"/>
          <w:numId w:val="22"/>
        </w:numPr>
        <w:spacing w:line="276" w:lineRule="auto"/>
        <w:ind w:left="709" w:hanging="709"/>
        <w:rPr>
          <w:rFonts w:ascii="Cambria" w:hAnsi="Cambria"/>
          <w:sz w:val="24"/>
          <w:szCs w:val="24"/>
          <w:lang w:val="pl-PL"/>
        </w:rPr>
      </w:pPr>
      <w:r>
        <w:rPr>
          <w:rFonts w:ascii="Cambria" w:hAnsi="Cambria"/>
          <w:sz w:val="24"/>
          <w:szCs w:val="24"/>
          <w:lang w:val="pl-PL"/>
        </w:rPr>
        <w:t>Podmiotowe środki dowodowe przekazuje się wg zasad określonych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wydanego na podstawie art. 70 ustawy Prawo zamówień publicznych.</w:t>
      </w:r>
    </w:p>
    <w:p w14:paraId="145682D0"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55E51C56" w14:textId="77777777" w:rsidR="0061452D" w:rsidRDefault="008F6833">
      <w:pPr>
        <w:pStyle w:val="Kolorowalistaakcent11"/>
        <w:numPr>
          <w:ilvl w:val="1"/>
          <w:numId w:val="22"/>
        </w:numPr>
        <w:spacing w:line="276" w:lineRule="auto"/>
        <w:ind w:left="709" w:hanging="709"/>
      </w:pPr>
      <w:r>
        <w:rPr>
          <w:rFonts w:ascii="Cambria" w:hAnsi="Cambria" w:cs="Arial"/>
          <w:sz w:val="24"/>
          <w:szCs w:val="24"/>
          <w:lang w:val="pl-PL"/>
        </w:rPr>
        <w:t xml:space="preserve">Oświadczenia wskazane w rozdziale 8.1 SWZ i </w:t>
      </w:r>
      <w:r>
        <w:rPr>
          <w:rFonts w:ascii="Cambria" w:hAnsi="Cambria"/>
          <w:sz w:val="24"/>
          <w:szCs w:val="24"/>
          <w:lang w:val="pl-PL"/>
        </w:rPr>
        <w:t xml:space="preserve">podmiotowe środki dowodowe </w:t>
      </w:r>
      <w:r>
        <w:rPr>
          <w:rFonts w:ascii="Cambria" w:hAnsi="Cambria" w:cs="Arial"/>
          <w:sz w:val="24"/>
          <w:szCs w:val="24"/>
          <w:lang w:val="pl-PL"/>
        </w:rPr>
        <w:t>przekazuje się środkiem komunikacji elektronicznej wskazanym w rozdziale 11 SWZ.</w:t>
      </w:r>
    </w:p>
    <w:p w14:paraId="517CE09D" w14:textId="77777777" w:rsidR="0061452D" w:rsidRDefault="008F6833">
      <w:pPr>
        <w:pStyle w:val="Kolorowalistaakcent11"/>
        <w:numPr>
          <w:ilvl w:val="1"/>
          <w:numId w:val="22"/>
        </w:numPr>
        <w:spacing w:line="276" w:lineRule="auto"/>
        <w:ind w:left="709" w:hanging="709"/>
      </w:pPr>
      <w:r>
        <w:rPr>
          <w:rFonts w:ascii="Cambria" w:hAnsi="Cambria"/>
          <w:color w:val="000000"/>
          <w:sz w:val="24"/>
          <w:szCs w:val="24"/>
          <w:lang w:val="pl-PL"/>
        </w:rPr>
        <w:t xml:space="preserve">W przypadku, gdy oświadczenia o których mowa w rozdziale 8.1 SWZ lub </w:t>
      </w:r>
      <w:r>
        <w:rPr>
          <w:rFonts w:ascii="Cambria" w:hAnsi="Cambria"/>
          <w:sz w:val="24"/>
          <w:szCs w:val="24"/>
          <w:lang w:val="pl-PL"/>
        </w:rPr>
        <w:t xml:space="preserve">podmiotowe środki dowodowe środki dowodowe </w:t>
      </w:r>
      <w:r>
        <w:rPr>
          <w:rFonts w:ascii="Cambria" w:hAnsi="Cambria"/>
          <w:color w:val="000000"/>
          <w:sz w:val="24"/>
          <w:szCs w:val="24"/>
          <w:lang w:val="pl-PL"/>
        </w:rPr>
        <w:t xml:space="preserve">zawierają informacje stanowiące tajemnicę przedsiębiorstwa w rozumieniu przepisów </w:t>
      </w:r>
      <w:r>
        <w:rPr>
          <w:rFonts w:ascii="Cambria" w:hAnsi="Cambria"/>
          <w:sz w:val="24"/>
          <w:szCs w:val="24"/>
          <w:lang w:val="pl-PL"/>
        </w:rPr>
        <w:t>ustawy</w:t>
      </w:r>
      <w:r>
        <w:rPr>
          <w:rFonts w:ascii="Cambria" w:hAnsi="Cambria"/>
          <w:color w:val="000000"/>
          <w:sz w:val="24"/>
          <w:szCs w:val="24"/>
          <w:lang w:val="pl-PL"/>
        </w:rPr>
        <w:t xml:space="preserve"> z dnia 16 kwietnia 1993 r. o zwalczaniu nieuczciwej konkurencji (Dz. U. z 2020 r. poz. 1913), Wykonawca, w celu utrzymania w poufności tych informacji, przekazuje je w wydzielonym i odpowiednio oznaczonym pliku.</w:t>
      </w:r>
    </w:p>
    <w:p w14:paraId="3EC1CAEA" w14:textId="77777777" w:rsidR="0061452D" w:rsidRDefault="008F6833">
      <w:pPr>
        <w:pStyle w:val="Kolorowalistaakcent11"/>
        <w:numPr>
          <w:ilvl w:val="1"/>
          <w:numId w:val="22"/>
        </w:numPr>
        <w:spacing w:line="276" w:lineRule="auto"/>
        <w:ind w:left="709" w:hanging="709"/>
      </w:pPr>
      <w:r>
        <w:rPr>
          <w:rFonts w:ascii="Cambria" w:hAnsi="Cambria"/>
          <w:sz w:val="24"/>
          <w:szCs w:val="24"/>
          <w:lang w:val="pl-PL"/>
        </w:rPr>
        <w:t xml:space="preserve">Podmiotowe środki dowodowe </w:t>
      </w:r>
      <w:r>
        <w:rPr>
          <w:rFonts w:ascii="Cambria" w:hAnsi="Cambria"/>
          <w:color w:val="000000"/>
          <w:sz w:val="24"/>
          <w:szCs w:val="24"/>
          <w:lang w:val="pl-PL"/>
        </w:rPr>
        <w:t>sporządzone w języku obcym przekazuje się wraz z tłumaczeniem na język polski.</w:t>
      </w:r>
    </w:p>
    <w:p w14:paraId="2B9251B8" w14:textId="77777777" w:rsidR="0061452D" w:rsidRDefault="008F6833">
      <w:pPr>
        <w:pStyle w:val="Kolorowalistaakcent11"/>
        <w:numPr>
          <w:ilvl w:val="1"/>
          <w:numId w:val="22"/>
        </w:numPr>
        <w:spacing w:line="276" w:lineRule="auto"/>
        <w:ind w:left="709" w:hanging="709"/>
        <w:rPr>
          <w:rFonts w:ascii="Cambria" w:hAnsi="Cambria"/>
          <w:color w:val="000000"/>
          <w:sz w:val="24"/>
          <w:szCs w:val="24"/>
          <w:lang w:val="pl-PL"/>
        </w:rPr>
      </w:pPr>
      <w:r>
        <w:rPr>
          <w:rFonts w:ascii="Cambria" w:hAnsi="Cambria"/>
          <w:color w:val="000000"/>
          <w:sz w:val="24"/>
          <w:szCs w:val="24"/>
          <w:lang w:val="pl-PL"/>
        </w:rPr>
        <w:t>Dokumenty elektroniczne muszą spełnia łącznie następujące wymagania:</w:t>
      </w:r>
    </w:p>
    <w:p w14:paraId="2755CA19" w14:textId="77777777" w:rsidR="0061452D" w:rsidRDefault="008F6833">
      <w:pPr>
        <w:pStyle w:val="Akapitzlist"/>
        <w:numPr>
          <w:ilvl w:val="2"/>
          <w:numId w:val="33"/>
        </w:numPr>
        <w:shd w:val="clear" w:color="auto" w:fill="FFFFFF"/>
        <w:spacing w:line="276" w:lineRule="auto"/>
        <w:ind w:left="1134"/>
        <w:rPr>
          <w:rFonts w:ascii="Cambria" w:hAnsi="Cambria"/>
          <w:color w:val="000000"/>
          <w:sz w:val="24"/>
          <w:szCs w:val="24"/>
          <w:lang w:val="pl-PL"/>
        </w:rPr>
      </w:pPr>
      <w:r>
        <w:rPr>
          <w:rFonts w:ascii="Cambria" w:hAnsi="Cambria"/>
          <w:color w:val="000000"/>
          <w:sz w:val="24"/>
          <w:szCs w:val="24"/>
          <w:lang w:val="pl-PL"/>
        </w:rPr>
        <w:t xml:space="preserve">są utrwalone w sposób umożliwiający ich wielokrotne odczytanie, zapisanie </w:t>
      </w:r>
      <w:r>
        <w:rPr>
          <w:rFonts w:ascii="Cambria" w:hAnsi="Cambria"/>
          <w:color w:val="000000"/>
          <w:sz w:val="24"/>
          <w:szCs w:val="24"/>
          <w:lang w:val="pl-PL"/>
        </w:rPr>
        <w:br/>
        <w:t>i powielenie, a także przekazanie przy użyciu środków komunikacji elektronicznej lub na informatycznym nośniku danych;</w:t>
      </w:r>
    </w:p>
    <w:p w14:paraId="2136FB26" w14:textId="77777777" w:rsidR="0061452D" w:rsidRDefault="008F6833">
      <w:pPr>
        <w:pStyle w:val="Akapitzlist"/>
        <w:numPr>
          <w:ilvl w:val="2"/>
          <w:numId w:val="33"/>
        </w:numPr>
        <w:shd w:val="clear" w:color="auto" w:fill="FFFFFF"/>
        <w:spacing w:line="276" w:lineRule="auto"/>
        <w:ind w:left="1134" w:hanging="425"/>
        <w:rPr>
          <w:rFonts w:ascii="Cambria" w:hAnsi="Cambria"/>
          <w:color w:val="000000"/>
          <w:sz w:val="24"/>
          <w:szCs w:val="24"/>
          <w:lang w:val="pl-PL"/>
        </w:rPr>
      </w:pPr>
      <w:r>
        <w:rPr>
          <w:rFonts w:ascii="Cambria" w:hAnsi="Cambria"/>
          <w:color w:val="000000"/>
          <w:sz w:val="24"/>
          <w:szCs w:val="24"/>
          <w:lang w:val="pl-PL"/>
        </w:rPr>
        <w:t>umożliwiają prezentację treści w postaci elektronicznej, w szczególności przez wyświetlenie tej treści na monitorze ekranowym;</w:t>
      </w:r>
    </w:p>
    <w:p w14:paraId="554DA104" w14:textId="77777777" w:rsidR="0061452D" w:rsidRDefault="008F6833">
      <w:pPr>
        <w:pStyle w:val="Akapitzlist"/>
        <w:numPr>
          <w:ilvl w:val="2"/>
          <w:numId w:val="33"/>
        </w:numPr>
        <w:shd w:val="clear" w:color="auto" w:fill="FFFFFF"/>
        <w:spacing w:line="276" w:lineRule="auto"/>
        <w:ind w:left="1134" w:hanging="425"/>
        <w:rPr>
          <w:rFonts w:ascii="Cambria" w:hAnsi="Cambria"/>
          <w:color w:val="000000"/>
          <w:sz w:val="24"/>
          <w:szCs w:val="24"/>
          <w:lang w:val="pl-PL"/>
        </w:rPr>
      </w:pPr>
      <w:r>
        <w:rPr>
          <w:rFonts w:ascii="Cambria" w:hAnsi="Cambria"/>
          <w:color w:val="000000"/>
          <w:sz w:val="24"/>
          <w:szCs w:val="24"/>
          <w:lang w:val="pl-PL"/>
        </w:rPr>
        <w:lastRenderedPageBreak/>
        <w:t>umożliwiają prezentację treści w postaci papierowej, w szczególności za pomocą wydruku;</w:t>
      </w:r>
    </w:p>
    <w:p w14:paraId="1E2709D8" w14:textId="77777777" w:rsidR="0061452D" w:rsidRDefault="008F6833">
      <w:pPr>
        <w:pStyle w:val="Akapitzlist"/>
        <w:numPr>
          <w:ilvl w:val="2"/>
          <w:numId w:val="33"/>
        </w:numPr>
        <w:shd w:val="clear" w:color="auto" w:fill="FFFFFF"/>
        <w:spacing w:line="276" w:lineRule="auto"/>
        <w:ind w:left="1134" w:hanging="425"/>
        <w:rPr>
          <w:rFonts w:ascii="Cambria" w:hAnsi="Cambria"/>
          <w:color w:val="000000"/>
          <w:sz w:val="24"/>
          <w:szCs w:val="24"/>
          <w:lang w:val="pl-PL"/>
        </w:rPr>
      </w:pPr>
      <w:r>
        <w:rPr>
          <w:rFonts w:ascii="Cambria" w:hAnsi="Cambria"/>
          <w:color w:val="000000"/>
          <w:sz w:val="24"/>
          <w:szCs w:val="24"/>
          <w:lang w:val="pl-PL"/>
        </w:rPr>
        <w:t xml:space="preserve">zawierają dane w układzie niepozostawiającym wątpliwości co do treści </w:t>
      </w:r>
      <w:r>
        <w:rPr>
          <w:rFonts w:ascii="Cambria" w:hAnsi="Cambria"/>
          <w:color w:val="000000"/>
          <w:sz w:val="24"/>
          <w:szCs w:val="24"/>
          <w:lang w:val="pl-PL"/>
        </w:rPr>
        <w:br/>
        <w:t>i kontekstu zapisanych informacji.</w:t>
      </w:r>
    </w:p>
    <w:p w14:paraId="5AB172D1" w14:textId="77777777" w:rsidR="0061452D" w:rsidRDefault="008F6833">
      <w:pPr>
        <w:pStyle w:val="Kolorowalistaakcent11"/>
        <w:numPr>
          <w:ilvl w:val="1"/>
          <w:numId w:val="22"/>
        </w:numPr>
        <w:spacing w:line="276" w:lineRule="auto"/>
        <w:ind w:left="709" w:hanging="709"/>
        <w:rPr>
          <w:rFonts w:ascii="Cambria" w:hAnsi="Cambria" w:cs="Open Sans"/>
          <w:color w:val="000000"/>
          <w:sz w:val="24"/>
          <w:szCs w:val="24"/>
          <w:lang w:val="pl-PL"/>
        </w:rPr>
      </w:pPr>
      <w:r>
        <w:rPr>
          <w:rFonts w:ascii="Cambria" w:hAnsi="Cambria" w:cs="Open Sans"/>
          <w:color w:val="000000"/>
          <w:sz w:val="24"/>
          <w:szCs w:val="24"/>
          <w:lang w:val="pl-PL"/>
        </w:rPr>
        <w:t>Jeżeli Wykonawca ma siedzibę lub miejsce zamieszkania poza granicami Rzeczypospolitej Polskiej, zamiast:</w:t>
      </w:r>
    </w:p>
    <w:p w14:paraId="648EA37A" w14:textId="77777777" w:rsidR="0061452D" w:rsidRDefault="008F6833">
      <w:pPr>
        <w:pStyle w:val="Akapitzlist"/>
        <w:numPr>
          <w:ilvl w:val="1"/>
          <w:numId w:val="47"/>
        </w:numPr>
        <w:shd w:val="clear" w:color="auto" w:fill="FFFFFF"/>
        <w:spacing w:line="276" w:lineRule="auto"/>
        <w:ind w:left="1134" w:hanging="425"/>
      </w:pPr>
      <w:r>
        <w:rPr>
          <w:rStyle w:val="alb"/>
          <w:rFonts w:ascii="Cambria" w:hAnsi="Cambria" w:cs="Open Sans"/>
          <w:color w:val="000000"/>
          <w:sz w:val="24"/>
          <w:szCs w:val="24"/>
          <w:lang w:val="pl-PL"/>
        </w:rPr>
        <w:t xml:space="preserve">dokumentu wskazanego w pkt 8.3.2 </w:t>
      </w:r>
      <w:proofErr w:type="spellStart"/>
      <w:r>
        <w:rPr>
          <w:rStyle w:val="alb"/>
          <w:rFonts w:ascii="Cambria" w:hAnsi="Cambria" w:cs="Open Sans"/>
          <w:color w:val="000000"/>
          <w:sz w:val="24"/>
          <w:szCs w:val="24"/>
          <w:lang w:val="pl-PL"/>
        </w:rPr>
        <w:t>ppkt</w:t>
      </w:r>
      <w:proofErr w:type="spellEnd"/>
      <w:r>
        <w:rPr>
          <w:rStyle w:val="alb"/>
          <w:rFonts w:ascii="Cambria" w:hAnsi="Cambria" w:cs="Open Sans"/>
          <w:color w:val="000000"/>
          <w:sz w:val="24"/>
          <w:szCs w:val="24"/>
          <w:lang w:val="pl-PL"/>
        </w:rPr>
        <w:t xml:space="preserve"> 1) SWZ </w:t>
      </w:r>
      <w:r>
        <w:rPr>
          <w:rFonts w:ascii="Cambria" w:hAnsi="Cambria" w:cs="Open Sans"/>
          <w:color w:val="000000"/>
          <w:sz w:val="24"/>
          <w:szCs w:val="24"/>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8.3.2 </w:t>
      </w:r>
      <w:proofErr w:type="spellStart"/>
      <w:r>
        <w:rPr>
          <w:rFonts w:ascii="Cambria" w:hAnsi="Cambria" w:cs="Open Sans"/>
          <w:color w:val="000000"/>
          <w:sz w:val="24"/>
          <w:szCs w:val="24"/>
          <w:lang w:val="pl-PL"/>
        </w:rPr>
        <w:t>ppkt</w:t>
      </w:r>
      <w:proofErr w:type="spellEnd"/>
      <w:r>
        <w:rPr>
          <w:rFonts w:ascii="Cambria" w:hAnsi="Cambria" w:cs="Open Sans"/>
          <w:color w:val="000000"/>
          <w:sz w:val="24"/>
          <w:szCs w:val="24"/>
          <w:lang w:val="pl-PL"/>
        </w:rPr>
        <w:t xml:space="preserve"> 1) SWZ</w:t>
      </w:r>
    </w:p>
    <w:p w14:paraId="4F225A35" w14:textId="77777777" w:rsidR="0061452D" w:rsidRDefault="008F6833">
      <w:pPr>
        <w:pStyle w:val="Standard"/>
        <w:shd w:val="clear" w:color="auto" w:fill="FFFFFF"/>
        <w:spacing w:line="276" w:lineRule="auto"/>
        <w:ind w:left="1701" w:hanging="567"/>
        <w:jc w:val="both"/>
        <w:rPr>
          <w:rFonts w:ascii="Cambria" w:hAnsi="Cambria" w:cs="Open Sans"/>
          <w:color w:val="000000"/>
          <w:lang w:val="pl-PL"/>
        </w:rPr>
      </w:pPr>
      <w:r>
        <w:rPr>
          <w:rFonts w:ascii="Cambria" w:hAnsi="Cambria" w:cs="Open Sans"/>
          <w:color w:val="000000"/>
          <w:lang w:val="pl-PL"/>
        </w:rPr>
        <w:t>- wystawiony nie wcześniej niż 6 miesięcy przed jego złożeniem;</w:t>
      </w:r>
    </w:p>
    <w:p w14:paraId="73EB89C1" w14:textId="77777777" w:rsidR="0061452D" w:rsidRDefault="008F6833">
      <w:pPr>
        <w:pStyle w:val="Akapitzlist"/>
        <w:numPr>
          <w:ilvl w:val="1"/>
          <w:numId w:val="47"/>
        </w:numPr>
        <w:shd w:val="clear" w:color="auto" w:fill="FFFFFF"/>
        <w:spacing w:line="276" w:lineRule="auto"/>
        <w:ind w:left="1134" w:hanging="425"/>
      </w:pPr>
      <w:r>
        <w:rPr>
          <w:rStyle w:val="alb"/>
          <w:rFonts w:ascii="Cambria" w:hAnsi="Cambria" w:cs="Open Sans"/>
          <w:color w:val="000000"/>
          <w:sz w:val="24"/>
          <w:szCs w:val="24"/>
          <w:lang w:val="pl-PL"/>
        </w:rPr>
        <w:t xml:space="preserve">dokumentów wskazanych w pkt 8.3.2 </w:t>
      </w:r>
      <w:proofErr w:type="spellStart"/>
      <w:r>
        <w:rPr>
          <w:rStyle w:val="alb"/>
          <w:rFonts w:ascii="Cambria" w:hAnsi="Cambria" w:cs="Open Sans"/>
          <w:color w:val="000000"/>
          <w:sz w:val="24"/>
          <w:szCs w:val="24"/>
          <w:lang w:val="pl-PL"/>
        </w:rPr>
        <w:t>ppkt</w:t>
      </w:r>
      <w:proofErr w:type="spellEnd"/>
      <w:r>
        <w:rPr>
          <w:rStyle w:val="alb"/>
          <w:rFonts w:ascii="Cambria" w:hAnsi="Cambria" w:cs="Open Sans"/>
          <w:color w:val="000000"/>
          <w:sz w:val="24"/>
          <w:szCs w:val="24"/>
          <w:lang w:val="pl-PL"/>
        </w:rPr>
        <w:t xml:space="preserve"> 3) – 5) SWZ - składa </w:t>
      </w:r>
      <w:r>
        <w:rPr>
          <w:rFonts w:ascii="Cambria" w:hAnsi="Cambria" w:cs="Open Sans"/>
          <w:color w:val="000000"/>
          <w:sz w:val="24"/>
          <w:szCs w:val="24"/>
          <w:lang w:val="pl-PL"/>
        </w:rPr>
        <w:t>dokument lub dokumenty wystawione w kraju, w którym wykonawca ma siedzibę lub miejsce zamieszkania, potwierdzające odpowiednio, że:</w:t>
      </w:r>
    </w:p>
    <w:p w14:paraId="2E109D89" w14:textId="77777777" w:rsidR="0061452D" w:rsidRDefault="008F6833">
      <w:pPr>
        <w:pStyle w:val="Akapitzlist"/>
        <w:numPr>
          <w:ilvl w:val="1"/>
          <w:numId w:val="48"/>
        </w:numPr>
        <w:shd w:val="clear" w:color="auto" w:fill="FFFFFF"/>
        <w:spacing w:line="276" w:lineRule="auto"/>
        <w:ind w:left="1418" w:hanging="284"/>
        <w:rPr>
          <w:rFonts w:ascii="Cambria" w:hAnsi="Cambria" w:cs="Open Sans"/>
          <w:color w:val="000000"/>
          <w:sz w:val="24"/>
          <w:szCs w:val="24"/>
          <w:lang w:val="pl-PL"/>
        </w:rPr>
      </w:pPr>
      <w:r>
        <w:rPr>
          <w:rFonts w:ascii="Cambria" w:hAnsi="Cambria" w:cs="Open Sans"/>
          <w:color w:val="000000"/>
          <w:sz w:val="24"/>
          <w:szCs w:val="24"/>
          <w:lang w:val="pl-PL"/>
        </w:rPr>
        <w:t>nie naruszył obowiązków dotyczących płatności podatków, opłat lub składek na ubezpieczenie społeczne lub zdrowotne,</w:t>
      </w:r>
    </w:p>
    <w:p w14:paraId="4E786450" w14:textId="77777777" w:rsidR="0061452D" w:rsidRDefault="008F6833">
      <w:pPr>
        <w:pStyle w:val="Akapitzlist"/>
        <w:numPr>
          <w:ilvl w:val="1"/>
          <w:numId w:val="48"/>
        </w:numPr>
        <w:shd w:val="clear" w:color="auto" w:fill="FFFFFF"/>
        <w:spacing w:line="276" w:lineRule="auto"/>
        <w:ind w:left="1418" w:hanging="284"/>
        <w:rPr>
          <w:rFonts w:ascii="Cambria" w:hAnsi="Cambria" w:cs="Open Sans"/>
          <w:color w:val="000000"/>
          <w:sz w:val="24"/>
          <w:szCs w:val="24"/>
          <w:lang w:val="pl-PL"/>
        </w:rPr>
      </w:pPr>
      <w:r>
        <w:rPr>
          <w:rFonts w:ascii="Cambria" w:hAnsi="Cambria" w:cs="Open Sans"/>
          <w:color w:val="000000"/>
          <w:sz w:val="24"/>
          <w:szCs w:val="24"/>
          <w:lang w:val="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BAD3F34" w14:textId="77777777" w:rsidR="0061452D" w:rsidRDefault="008F6833">
      <w:pPr>
        <w:pStyle w:val="Standard"/>
        <w:shd w:val="clear" w:color="auto" w:fill="FFFFFF"/>
        <w:spacing w:line="276" w:lineRule="auto"/>
        <w:ind w:left="1276" w:hanging="142"/>
        <w:jc w:val="both"/>
      </w:pPr>
      <w:r>
        <w:rPr>
          <w:rStyle w:val="alb"/>
          <w:rFonts w:ascii="Cambria" w:hAnsi="Cambria" w:cs="Open Sans"/>
          <w:color w:val="000000"/>
          <w:lang w:val="pl-PL"/>
        </w:rPr>
        <w:t xml:space="preserve">- </w:t>
      </w:r>
      <w:r>
        <w:rPr>
          <w:rStyle w:val="alb"/>
          <w:rFonts w:ascii="Cambria" w:hAnsi="Cambria" w:cs="Open Sans"/>
          <w:color w:val="000000"/>
          <w:lang w:val="pl-PL"/>
        </w:rPr>
        <w:tab/>
      </w:r>
      <w:r>
        <w:rPr>
          <w:rFonts w:ascii="Cambria" w:hAnsi="Cambria" w:cs="Open Sans"/>
          <w:color w:val="000000"/>
          <w:lang w:val="pl-PL"/>
        </w:rPr>
        <w:t>wystawione nie wcześniej niż 3 miesiące przed ich złożeniem</w:t>
      </w:r>
    </w:p>
    <w:p w14:paraId="405EAE8B" w14:textId="77777777" w:rsidR="0061452D" w:rsidRDefault="008F6833">
      <w:pPr>
        <w:pStyle w:val="Standard"/>
        <w:shd w:val="clear" w:color="auto" w:fill="FFFFFF"/>
        <w:spacing w:line="276" w:lineRule="auto"/>
        <w:ind w:left="709"/>
        <w:jc w:val="both"/>
        <w:rPr>
          <w:rFonts w:ascii="Cambria" w:hAnsi="Cambria" w:cs="Open Sans"/>
          <w:color w:val="000000"/>
          <w:lang w:val="pl-PL"/>
        </w:rPr>
      </w:pPr>
      <w:r>
        <w:rPr>
          <w:rFonts w:ascii="Cambria" w:hAnsi="Cambria" w:cs="Open Sans"/>
          <w:color w:val="000000"/>
          <w:lang w:val="pl-PL"/>
        </w:rPr>
        <w:t>Jeżeli w kraju, w którym wykonawca ma siedzibę lub miejsce zamieszkania, nie wydaje się dokumentów, o których mowa w pkt 1) lub 2), lub gdy dokumenty te nie odnoszą się do wszystkich przypadków, o których mowa w art. 108 ust. 1 pkt 1, 2 i 4 oraz art. 109 ust. 1 pkt 1 ustawy Pzp, zastępuje się je odpowiednio w całości lub w części dokumentem (wystawionym w wymaganym w pkt 1) i 2)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0B5ADFB1" w14:textId="77777777" w:rsidR="0061452D" w:rsidRDefault="0061452D">
      <w:pPr>
        <w:pStyle w:val="Kolorowalistaakcent11"/>
        <w:spacing w:line="276" w:lineRule="auto"/>
        <w:ind w:left="709"/>
        <w:rPr>
          <w:rFonts w:ascii="Cambria" w:hAnsi="Cambria" w:cs="Arial"/>
          <w:sz w:val="24"/>
          <w:szCs w:val="24"/>
          <w:lang w:val="pl-PL"/>
        </w:rPr>
      </w:pPr>
    </w:p>
    <w:tbl>
      <w:tblPr>
        <w:tblW w:w="9060" w:type="dxa"/>
        <w:jc w:val="center"/>
        <w:tblLayout w:type="fixed"/>
        <w:tblCellMar>
          <w:left w:w="10" w:type="dxa"/>
          <w:right w:w="10" w:type="dxa"/>
        </w:tblCellMar>
        <w:tblLook w:val="0000" w:firstRow="0" w:lastRow="0" w:firstColumn="0" w:lastColumn="0" w:noHBand="0" w:noVBand="0"/>
      </w:tblPr>
      <w:tblGrid>
        <w:gridCol w:w="9060"/>
      </w:tblGrid>
      <w:tr w:rsidR="0061452D" w14:paraId="22332A08" w14:textId="77777777">
        <w:trPr>
          <w:jc w:val="center"/>
        </w:trPr>
        <w:tc>
          <w:tcPr>
            <w:tcW w:w="9060" w:type="dxa"/>
            <w:tcBorders>
              <w:bottom w:val="single" w:sz="4" w:space="0" w:color="00000A"/>
            </w:tcBorders>
            <w:shd w:val="clear" w:color="auto" w:fill="D9D9D9"/>
            <w:tcMar>
              <w:top w:w="0" w:type="dxa"/>
              <w:left w:w="108" w:type="dxa"/>
              <w:bottom w:w="0" w:type="dxa"/>
              <w:right w:w="108" w:type="dxa"/>
            </w:tcMar>
          </w:tcPr>
          <w:p w14:paraId="384450EF" w14:textId="77777777" w:rsidR="0061452D" w:rsidRDefault="0061452D">
            <w:pPr>
              <w:pStyle w:val="Standard"/>
              <w:spacing w:line="276" w:lineRule="auto"/>
              <w:jc w:val="center"/>
              <w:rPr>
                <w:rFonts w:ascii="Cambria" w:hAnsi="Cambria"/>
                <w:lang w:val="pl-PL"/>
              </w:rPr>
            </w:pPr>
          </w:p>
          <w:p w14:paraId="2FE1AD2D" w14:textId="77777777" w:rsidR="0061452D" w:rsidRDefault="008F6833">
            <w:pPr>
              <w:pStyle w:val="Standard"/>
              <w:spacing w:line="276" w:lineRule="auto"/>
              <w:jc w:val="center"/>
              <w:rPr>
                <w:rFonts w:ascii="Cambria" w:hAnsi="Cambria"/>
                <w:b/>
                <w:bCs/>
                <w:lang w:val="pl-PL"/>
              </w:rPr>
            </w:pPr>
            <w:r>
              <w:rPr>
                <w:rFonts w:ascii="Cambria" w:hAnsi="Cambria"/>
                <w:b/>
                <w:bCs/>
                <w:lang w:val="pl-PL"/>
              </w:rPr>
              <w:t>Rozdział 9</w:t>
            </w:r>
          </w:p>
          <w:p w14:paraId="7FBD74B4" w14:textId="77777777" w:rsidR="0061452D" w:rsidRDefault="008F6833">
            <w:pPr>
              <w:pStyle w:val="Standard"/>
              <w:spacing w:line="276" w:lineRule="auto"/>
              <w:jc w:val="center"/>
              <w:rPr>
                <w:rFonts w:ascii="Cambria" w:hAnsi="Cambria"/>
                <w:b/>
                <w:lang w:val="pl-PL"/>
              </w:rPr>
            </w:pPr>
            <w:r>
              <w:rPr>
                <w:rFonts w:ascii="Cambria" w:hAnsi="Cambria"/>
                <w:b/>
                <w:lang w:val="pl-PL"/>
              </w:rPr>
              <w:t xml:space="preserve">INFORMACJA DLA WYKONAWCÓW POLEGAJĄCYCH </w:t>
            </w:r>
            <w:r>
              <w:rPr>
                <w:rFonts w:ascii="Cambria" w:hAnsi="Cambria"/>
                <w:b/>
                <w:lang w:val="pl-PL"/>
              </w:rPr>
              <w:br/>
              <w:t xml:space="preserve">NA ZASOBACH INNYCH PODMIOTÓW, NA ZASADACH OKREŚLONYCH </w:t>
            </w:r>
            <w:r>
              <w:rPr>
                <w:rFonts w:ascii="Cambria" w:hAnsi="Cambria"/>
                <w:b/>
                <w:lang w:val="pl-PL"/>
              </w:rPr>
              <w:br/>
              <w:t>W ART. 118 USTAWY PZP ORAZ ZAMIERZAJĄCYCH POWIERZYĆ WYKONANIE CZĘŚCI ZAMÓWIENIA PODWYKONAWCOM</w:t>
            </w:r>
          </w:p>
        </w:tc>
      </w:tr>
    </w:tbl>
    <w:p w14:paraId="1FE04C80" w14:textId="77777777" w:rsidR="0061452D" w:rsidRDefault="0061452D">
      <w:pPr>
        <w:pStyle w:val="Akapitzlist"/>
        <w:spacing w:line="276" w:lineRule="auto"/>
        <w:ind w:left="709"/>
        <w:rPr>
          <w:rFonts w:ascii="Cambria" w:hAnsi="Cambria" w:cs="Arial"/>
          <w:sz w:val="24"/>
          <w:szCs w:val="24"/>
          <w:lang w:val="pl-PL"/>
        </w:rPr>
      </w:pPr>
    </w:p>
    <w:p w14:paraId="7AE38AEF"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655FB1F"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8F9753" w14:textId="77777777" w:rsidR="0061452D" w:rsidRDefault="008F6833">
      <w:pPr>
        <w:pStyle w:val="Akapitzlist"/>
        <w:numPr>
          <w:ilvl w:val="1"/>
          <w:numId w:val="13"/>
        </w:numPr>
        <w:spacing w:before="0" w:after="0" w:line="276" w:lineRule="auto"/>
        <w:ind w:left="709" w:hanging="709"/>
      </w:pPr>
      <w:r>
        <w:rPr>
          <w:rFonts w:ascii="Cambria" w:hAnsi="Cambria"/>
          <w:color w:val="000000"/>
          <w:sz w:val="24"/>
          <w:szCs w:val="24"/>
          <w:lang w:val="pl-PL"/>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lang w:val="pl-PL"/>
        </w:rPr>
        <w:t>jeśli podmioty te wykonają roboty budowlane lub usługi, do realizacji których te zdolności są wymagane.</w:t>
      </w:r>
    </w:p>
    <w:p w14:paraId="3EAD146F" w14:textId="77777777" w:rsidR="0061452D" w:rsidRDefault="008F6833">
      <w:pPr>
        <w:pStyle w:val="Akapitzlist"/>
        <w:numPr>
          <w:ilvl w:val="1"/>
          <w:numId w:val="13"/>
        </w:numPr>
        <w:spacing w:before="0" w:after="0" w:line="276" w:lineRule="auto"/>
        <w:ind w:left="709" w:hanging="709"/>
      </w:pPr>
      <w:r>
        <w:rPr>
          <w:rFonts w:ascii="Cambria" w:hAnsi="Cambria"/>
          <w:color w:val="000000"/>
          <w:sz w:val="24"/>
          <w:szCs w:val="24"/>
          <w:lang w:val="pl-PL"/>
        </w:rPr>
        <w:t xml:space="preserve">Wykonawca, który polega na zdolnościach lub sytuacji podmiotów udostępniających zasoby, składa </w:t>
      </w:r>
      <w:r>
        <w:rPr>
          <w:rFonts w:ascii="Cambria" w:hAnsi="Cambria"/>
          <w:b/>
          <w:bCs/>
          <w:color w:val="000000"/>
          <w:sz w:val="24"/>
          <w:szCs w:val="24"/>
          <w:u w:val="single"/>
          <w:lang w:val="pl-PL"/>
        </w:rPr>
        <w:t>wraz z ofertą</w:t>
      </w:r>
      <w:r>
        <w:rPr>
          <w:rFonts w:ascii="Cambria" w:hAnsi="Cambria"/>
          <w:color w:val="000000"/>
          <w:sz w:val="24"/>
          <w:szCs w:val="24"/>
          <w:u w:val="single"/>
          <w:lang w:val="pl-PL"/>
        </w:rPr>
        <w:t>,</w:t>
      </w:r>
      <w:r>
        <w:rPr>
          <w:rFonts w:ascii="Cambria" w:hAnsi="Cambria"/>
          <w:color w:val="000000"/>
          <w:sz w:val="24"/>
          <w:szCs w:val="24"/>
          <w:lang w:val="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lang w:val="pl-PL"/>
        </w:rPr>
        <w:t>.</w:t>
      </w:r>
    </w:p>
    <w:p w14:paraId="10F5B288"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 xml:space="preserve">Zobowiązanie podmiotu udostępniającego zasoby lub inny środek dowodowy, </w:t>
      </w:r>
      <w:r>
        <w:rPr>
          <w:rFonts w:ascii="Cambria" w:hAnsi="Cambria"/>
          <w:color w:val="000000"/>
          <w:sz w:val="24"/>
          <w:szCs w:val="24"/>
          <w:lang w:val="pl-PL"/>
        </w:rPr>
        <w:br/>
        <w:t>o którym mowa w pkt 9.4 SWZ potwierdza, że stosunek łączący Wykonawcę z podmiotami udostępniającymi zasoby gwarantuje rzeczywisty dostęp do tych zasobów oraz określa w szczególności:</w:t>
      </w:r>
    </w:p>
    <w:p w14:paraId="3CCEB478" w14:textId="77777777" w:rsidR="0061452D" w:rsidRDefault="008F6833">
      <w:pPr>
        <w:pStyle w:val="Akapitzlist"/>
        <w:numPr>
          <w:ilvl w:val="0"/>
          <w:numId w:val="34"/>
        </w:numPr>
        <w:spacing w:before="0" w:after="0" w:line="276" w:lineRule="auto"/>
        <w:ind w:left="1134"/>
      </w:pPr>
      <w:r>
        <w:rPr>
          <w:rFonts w:ascii="Cambria" w:hAnsi="Cambria"/>
          <w:color w:val="000000"/>
          <w:sz w:val="24"/>
          <w:szCs w:val="24"/>
          <w:lang w:val="pl-PL"/>
        </w:rPr>
        <w:t>zakres dostępnych Wykonawcy zasobów podmiotu udostępniającego zasoby;</w:t>
      </w:r>
    </w:p>
    <w:p w14:paraId="60EE27BF" w14:textId="77777777" w:rsidR="0061452D" w:rsidRDefault="008F6833">
      <w:pPr>
        <w:pStyle w:val="Akapitzlist"/>
        <w:numPr>
          <w:ilvl w:val="0"/>
          <w:numId w:val="34"/>
        </w:numPr>
        <w:spacing w:before="0" w:after="0" w:line="276" w:lineRule="auto"/>
        <w:ind w:left="1134"/>
      </w:pPr>
      <w:r>
        <w:rPr>
          <w:rFonts w:ascii="Cambria" w:hAnsi="Cambria"/>
          <w:color w:val="000000"/>
          <w:sz w:val="24"/>
          <w:szCs w:val="24"/>
          <w:lang w:val="pl-PL"/>
        </w:rPr>
        <w:t>sposób i okres udostępnienia Wykonawcy i wykorzystania przez niego zasobów podmiotu udostępniającego te zasoby przy wykonywaniu zamówienia;</w:t>
      </w:r>
    </w:p>
    <w:p w14:paraId="2B77C785" w14:textId="77777777" w:rsidR="0061452D" w:rsidRDefault="008F6833">
      <w:pPr>
        <w:pStyle w:val="Akapitzlist"/>
        <w:numPr>
          <w:ilvl w:val="0"/>
          <w:numId w:val="34"/>
        </w:numPr>
        <w:spacing w:before="0" w:after="0" w:line="276" w:lineRule="auto"/>
        <w:ind w:left="1134"/>
      </w:pPr>
      <w:r>
        <w:rPr>
          <w:rFonts w:ascii="Cambria" w:hAnsi="Cambria"/>
          <w:color w:val="000000"/>
          <w:sz w:val="24"/>
          <w:szCs w:val="24"/>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2DF9D5" w14:textId="77777777" w:rsidR="0061452D" w:rsidRDefault="008F6833">
      <w:pPr>
        <w:pStyle w:val="Akapitzlist"/>
        <w:numPr>
          <w:ilvl w:val="1"/>
          <w:numId w:val="13"/>
        </w:numPr>
        <w:spacing w:before="0" w:after="0" w:line="276" w:lineRule="auto"/>
        <w:ind w:left="709" w:hanging="709"/>
      </w:pPr>
      <w:r>
        <w:rPr>
          <w:rFonts w:ascii="Cambria" w:hAnsi="Cambria"/>
          <w:color w:val="000000"/>
          <w:sz w:val="24"/>
          <w:szCs w:val="24"/>
          <w:lang w:val="pl-PL"/>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lang w:val="pl-PL"/>
        </w:rPr>
        <w:t>.</w:t>
      </w:r>
    </w:p>
    <w:p w14:paraId="57D622EA" w14:textId="77777777" w:rsidR="0061452D" w:rsidRDefault="008F6833">
      <w:pPr>
        <w:pStyle w:val="Akapitzlist"/>
        <w:numPr>
          <w:ilvl w:val="1"/>
          <w:numId w:val="13"/>
        </w:numPr>
        <w:spacing w:before="0" w:after="0" w:line="276" w:lineRule="auto"/>
        <w:ind w:left="709" w:hanging="709"/>
      </w:pPr>
      <w:r>
        <w:rPr>
          <w:rFonts w:ascii="Cambria" w:hAnsi="Cambria"/>
          <w:color w:val="000000"/>
          <w:sz w:val="24"/>
          <w:szCs w:val="24"/>
          <w:lang w:val="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4D06503C"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 xml:space="preserve">Wykonawca, w przypadku polegania na zdolnościach lub sytuacji podmiotów udostępniających zasoby, przedstawia, wraz z oświadczeniem, o którym mowa w </w:t>
      </w:r>
      <w:r>
        <w:rPr>
          <w:rFonts w:ascii="Cambria" w:hAnsi="Cambria"/>
          <w:color w:val="000000"/>
          <w:sz w:val="24"/>
          <w:szCs w:val="24"/>
          <w:lang w:val="pl-PL"/>
        </w:rPr>
        <w:lastRenderedPageBreak/>
        <w:t>pkt 8.1 SWZ także oświadczenie JEDZ podmiotu udostępniającego zasoby, potwierdzające brak podstaw wykluczenia tego podmiotu oraz odpowiednio spełnianie warunków udziału w postępowaniu, w zakresie, w jakim wykonawca powołuje się na jego zasoby.</w:t>
      </w:r>
    </w:p>
    <w:p w14:paraId="0640F6DA" w14:textId="77777777" w:rsidR="0061452D" w:rsidRDefault="008F6833">
      <w:pPr>
        <w:pStyle w:val="Akapitzlist"/>
        <w:numPr>
          <w:ilvl w:val="1"/>
          <w:numId w:val="13"/>
        </w:numPr>
        <w:spacing w:before="0" w:after="0" w:line="276" w:lineRule="auto"/>
        <w:ind w:left="709" w:hanging="709"/>
      </w:pPr>
      <w:r>
        <w:rPr>
          <w:rFonts w:ascii="Cambria" w:hAnsi="Cambria" w:cs="Arial"/>
          <w:bCs/>
          <w:sz w:val="24"/>
          <w:szCs w:val="24"/>
          <w:lang w:val="pl-PL"/>
        </w:rPr>
        <w:t xml:space="preserve">Wykonawca, który polega na zdolnościach lub sytuacji innych podmiotów na zasadach określonych w art. 118 ustawy </w:t>
      </w:r>
      <w:r>
        <w:rPr>
          <w:rFonts w:ascii="Cambria" w:hAnsi="Cambria" w:cs="Arial"/>
          <w:sz w:val="24"/>
          <w:szCs w:val="24"/>
          <w:lang w:val="pl-PL"/>
        </w:rPr>
        <w:t>Pzp</w:t>
      </w:r>
      <w:r>
        <w:rPr>
          <w:rFonts w:ascii="Cambria" w:hAnsi="Cambria" w:cs="Arial"/>
          <w:bCs/>
          <w:sz w:val="24"/>
          <w:szCs w:val="24"/>
          <w:lang w:val="pl-PL"/>
        </w:rPr>
        <w:t xml:space="preserve">, przedstawia na wezwanie Zamawiającego dokumenty wymienione w pkt. 8.2.2 SWZ </w:t>
      </w:r>
      <w:r>
        <w:rPr>
          <w:rFonts w:ascii="Cambria" w:hAnsi="Cambria"/>
          <w:color w:val="000000"/>
          <w:sz w:val="24"/>
          <w:szCs w:val="24"/>
          <w:lang w:val="pl-PL"/>
        </w:rPr>
        <w:t>dotyczące tych podmiotów, potwierdzające, że nie zachodzą wobec tych podmiotów podstawy wykluczenia z postępowania – z wyjątkiem dokumentu wskazanego w pkt 8.2.2 pkt 2)</w:t>
      </w:r>
    </w:p>
    <w:p w14:paraId="054AAFA3" w14:textId="77777777" w:rsidR="0061452D" w:rsidRDefault="008F6833">
      <w:pPr>
        <w:pStyle w:val="Akapitzlist"/>
        <w:numPr>
          <w:ilvl w:val="1"/>
          <w:numId w:val="13"/>
        </w:numPr>
        <w:spacing w:before="0" w:after="0" w:line="276" w:lineRule="auto"/>
        <w:ind w:left="709" w:hanging="709"/>
      </w:pPr>
      <w:r>
        <w:rPr>
          <w:rFonts w:ascii="Cambria" w:hAnsi="Cambria"/>
          <w:color w:val="000000"/>
          <w:sz w:val="24"/>
          <w:szCs w:val="24"/>
          <w:lang w:val="pl-PL"/>
        </w:rPr>
        <w:t xml:space="preserve">Zamawiający </w:t>
      </w:r>
      <w:r>
        <w:rPr>
          <w:rFonts w:ascii="Cambria" w:hAnsi="Cambria"/>
          <w:b/>
          <w:bCs/>
          <w:color w:val="000000"/>
          <w:sz w:val="24"/>
          <w:szCs w:val="24"/>
          <w:u w:val="single"/>
          <w:lang w:val="pl-PL"/>
        </w:rPr>
        <w:t>nie żąda</w:t>
      </w:r>
      <w:r>
        <w:rPr>
          <w:rFonts w:ascii="Cambria" w:hAnsi="Cambria"/>
          <w:color w:val="000000"/>
          <w:sz w:val="24"/>
          <w:szCs w:val="24"/>
          <w:lang w:val="pl-PL"/>
        </w:rPr>
        <w:t xml:space="preserve"> wskazania przez Wykonawcę, w ofercie, części zamówienia, których wykonanie zamierza powierzyć podwykonawcom, którzy nie są podmiotami udostępniającymi zasoby, oraz podania nazw ewentualnych podwykonawców.</w:t>
      </w:r>
    </w:p>
    <w:p w14:paraId="1D40BAA9"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w:t>
      </w:r>
    </w:p>
    <w:p w14:paraId="5745B2F2" w14:textId="77777777" w:rsidR="0061452D" w:rsidRDefault="008F6833">
      <w:pPr>
        <w:pStyle w:val="Akapitzlist"/>
        <w:numPr>
          <w:ilvl w:val="1"/>
          <w:numId w:val="13"/>
        </w:numPr>
        <w:spacing w:before="0" w:after="0" w:line="276" w:lineRule="auto"/>
        <w:ind w:left="709" w:hanging="709"/>
        <w:rPr>
          <w:rFonts w:ascii="Cambria" w:hAnsi="Cambria"/>
          <w:color w:val="000000"/>
          <w:sz w:val="24"/>
          <w:szCs w:val="24"/>
          <w:lang w:val="pl-PL"/>
        </w:rPr>
      </w:pPr>
      <w:r>
        <w:rPr>
          <w:rFonts w:ascii="Cambria" w:hAnsi="Cambria"/>
          <w:color w:val="000000"/>
          <w:sz w:val="24"/>
          <w:szCs w:val="24"/>
          <w:lang w:val="pl-PL"/>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27EEC7AE" w14:textId="77777777" w:rsidR="0061452D" w:rsidRDefault="0061452D">
      <w:pPr>
        <w:pStyle w:val="Akapitzlist"/>
        <w:spacing w:before="0" w:after="0" w:line="276" w:lineRule="auto"/>
        <w:ind w:left="709"/>
        <w:rPr>
          <w:rFonts w:ascii="Cambria" w:hAnsi="Cambria" w:cs="Helvetica"/>
          <w:bCs/>
          <w:sz w:val="24"/>
          <w:szCs w:val="24"/>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56AC9A2A" w14:textId="77777777">
        <w:trPr>
          <w:jc w:val="center"/>
        </w:trPr>
        <w:tc>
          <w:tcPr>
            <w:tcW w:w="9072" w:type="dxa"/>
            <w:tcBorders>
              <w:bottom w:val="single" w:sz="4" w:space="0" w:color="00000A"/>
            </w:tcBorders>
            <w:shd w:val="clear" w:color="auto" w:fill="D9D9D9"/>
            <w:tcMar>
              <w:top w:w="0" w:type="dxa"/>
              <w:left w:w="108" w:type="dxa"/>
              <w:bottom w:w="0" w:type="dxa"/>
              <w:right w:w="108" w:type="dxa"/>
            </w:tcMar>
          </w:tcPr>
          <w:p w14:paraId="0E6F28EB" w14:textId="77777777" w:rsidR="0061452D" w:rsidRDefault="008F6833">
            <w:pPr>
              <w:pStyle w:val="Standard"/>
              <w:spacing w:line="276" w:lineRule="auto"/>
              <w:jc w:val="center"/>
              <w:rPr>
                <w:rFonts w:ascii="Cambria" w:hAnsi="Cambria"/>
                <w:lang w:val="pl-PL"/>
              </w:rPr>
            </w:pPr>
            <w:r>
              <w:rPr>
                <w:rFonts w:ascii="Cambria" w:hAnsi="Cambria"/>
                <w:lang w:val="pl-PL"/>
              </w:rPr>
              <w:t>Rozdział 10</w:t>
            </w:r>
          </w:p>
          <w:p w14:paraId="59817684" w14:textId="77777777" w:rsidR="0061452D" w:rsidRDefault="008F6833">
            <w:pPr>
              <w:pStyle w:val="Standard"/>
              <w:spacing w:line="276" w:lineRule="auto"/>
              <w:jc w:val="center"/>
              <w:rPr>
                <w:rFonts w:ascii="Cambria" w:hAnsi="Cambria"/>
                <w:b/>
                <w:lang w:val="pl-PL"/>
              </w:rPr>
            </w:pPr>
            <w:r>
              <w:rPr>
                <w:rFonts w:ascii="Cambria" w:hAnsi="Cambria"/>
                <w:b/>
                <w:lang w:val="pl-PL"/>
              </w:rPr>
              <w:t xml:space="preserve">INFORMACJA DLA WYKONAWCÓW WSPÓLNIE UBIEGAJĄCYCH SIĘ </w:t>
            </w:r>
            <w:r>
              <w:rPr>
                <w:rFonts w:ascii="Cambria" w:hAnsi="Cambria"/>
                <w:b/>
                <w:lang w:val="pl-PL"/>
              </w:rPr>
              <w:br/>
              <w:t>O UDZIELENIE ZAMÓWIENIA (W TYM SPÓŁKI CYWILNE)</w:t>
            </w:r>
          </w:p>
        </w:tc>
      </w:tr>
    </w:tbl>
    <w:p w14:paraId="36A332E5" w14:textId="77777777" w:rsidR="0061452D" w:rsidRDefault="0061452D">
      <w:pPr>
        <w:pStyle w:val="Akapitzlist"/>
        <w:spacing w:line="276" w:lineRule="auto"/>
        <w:ind w:left="709"/>
        <w:outlineLvl w:val="3"/>
        <w:rPr>
          <w:rFonts w:ascii="Cambria" w:hAnsi="Cambria" w:cs="Arial"/>
          <w:bCs/>
          <w:sz w:val="24"/>
          <w:szCs w:val="24"/>
          <w:lang w:val="pl-PL"/>
        </w:rPr>
      </w:pPr>
    </w:p>
    <w:p w14:paraId="2DE45BC7" w14:textId="77777777" w:rsidR="0061452D" w:rsidRDefault="008F6833">
      <w:pPr>
        <w:pStyle w:val="Akapitzlist"/>
        <w:numPr>
          <w:ilvl w:val="1"/>
          <w:numId w:val="14"/>
        </w:numPr>
        <w:spacing w:line="276" w:lineRule="auto"/>
        <w:ind w:left="709"/>
      </w:pPr>
      <w:r>
        <w:rPr>
          <w:rFonts w:ascii="Cambria" w:hAnsi="Cambria" w:cs="Arial"/>
          <w:bCs/>
          <w:sz w:val="24"/>
          <w:szCs w:val="24"/>
          <w:lang w:val="pl-PL"/>
        </w:rPr>
        <w:t xml:space="preserve">Wykonawcy </w:t>
      </w:r>
      <w:r>
        <w:rPr>
          <w:rFonts w:ascii="Cambria" w:hAnsi="Cambria"/>
          <w:color w:val="000000"/>
          <w:sz w:val="24"/>
          <w:szCs w:val="24"/>
          <w:lang w:val="pl-PL"/>
        </w:rPr>
        <w:t xml:space="preserve">mogą wspólnie ubiegać się o udzielenie zamówienia. W takim przypadku, Wykonawcy ustanawiają pełnomocnika do reprezentowania ich </w:t>
      </w:r>
      <w:r>
        <w:rPr>
          <w:rFonts w:ascii="Cambria" w:hAnsi="Cambria"/>
          <w:color w:val="000000"/>
          <w:sz w:val="24"/>
          <w:szCs w:val="24"/>
          <w:lang w:val="pl-PL"/>
        </w:rPr>
        <w:br/>
        <w:t xml:space="preserve">w postępowaniu o udzielenie zamówienia albo do reprezentowania </w:t>
      </w:r>
      <w:r>
        <w:rPr>
          <w:rFonts w:ascii="Cambria" w:hAnsi="Cambria"/>
          <w:color w:val="000000"/>
          <w:sz w:val="24"/>
          <w:szCs w:val="24"/>
          <w:lang w:val="pl-PL"/>
        </w:rPr>
        <w:br/>
        <w:t>w postępowaniu i zawarcia umowy w sprawie zamówienia publicznego.</w:t>
      </w:r>
    </w:p>
    <w:p w14:paraId="2CA199F1" w14:textId="77777777" w:rsidR="0061452D" w:rsidRDefault="008F6833">
      <w:pPr>
        <w:pStyle w:val="Akapitzlist"/>
        <w:numPr>
          <w:ilvl w:val="1"/>
          <w:numId w:val="14"/>
        </w:numPr>
        <w:spacing w:line="276" w:lineRule="auto"/>
        <w:ind w:left="709"/>
        <w:rPr>
          <w:rFonts w:ascii="Cambria" w:hAnsi="Cambria" w:cs="Arial"/>
          <w:bCs/>
          <w:sz w:val="24"/>
          <w:szCs w:val="24"/>
          <w:lang w:val="pl-PL"/>
        </w:rPr>
      </w:pPr>
      <w:r>
        <w:rPr>
          <w:rFonts w:ascii="Cambria" w:hAnsi="Cambria" w:cs="Arial"/>
          <w:bCs/>
          <w:sz w:val="24"/>
          <w:szCs w:val="24"/>
          <w:lang w:val="pl-PL"/>
        </w:rPr>
        <w:t>W przypadku Wykonawców wspólnie ubiegających się o udzielenie zamówienia:</w:t>
      </w:r>
    </w:p>
    <w:p w14:paraId="4E9B7250" w14:textId="77777777" w:rsidR="0061452D" w:rsidRDefault="008F6833">
      <w:pPr>
        <w:pStyle w:val="Akapitzlist"/>
        <w:numPr>
          <w:ilvl w:val="0"/>
          <w:numId w:val="93"/>
        </w:numPr>
        <w:spacing w:line="276" w:lineRule="auto"/>
      </w:pPr>
      <w:r>
        <w:rPr>
          <w:rFonts w:ascii="Cambria" w:hAnsi="Cambria" w:cs="Arial"/>
          <w:bCs/>
          <w:sz w:val="24"/>
          <w:szCs w:val="24"/>
          <w:lang w:val="pl-PL"/>
        </w:rPr>
        <w:t xml:space="preserve">oświadczenie JEDZ o których mowa w pkt. 8.1 SWZ </w:t>
      </w:r>
      <w:r>
        <w:rPr>
          <w:rFonts w:ascii="Cambria" w:hAnsi="Cambria" w:cs="Arial"/>
          <w:b/>
          <w:bCs/>
          <w:sz w:val="24"/>
          <w:szCs w:val="24"/>
          <w:u w:val="single"/>
          <w:lang w:val="pl-PL"/>
        </w:rPr>
        <w:t xml:space="preserve">składa </w:t>
      </w:r>
      <w:r>
        <w:rPr>
          <w:rFonts w:ascii="Cambria" w:hAnsi="Cambria" w:cs="Arial"/>
          <w:b/>
          <w:sz w:val="24"/>
          <w:szCs w:val="24"/>
          <w:u w:val="single"/>
          <w:lang w:val="pl-PL"/>
        </w:rPr>
        <w:t>z ofertą</w:t>
      </w:r>
      <w:r>
        <w:rPr>
          <w:rFonts w:ascii="Cambria" w:hAnsi="Cambria" w:cs="Arial"/>
          <w:b/>
          <w:bCs/>
          <w:sz w:val="24"/>
          <w:szCs w:val="24"/>
          <w:lang w:val="pl-PL"/>
        </w:rPr>
        <w:t xml:space="preserve"> każdy </w:t>
      </w:r>
      <w:r>
        <w:rPr>
          <w:rFonts w:ascii="Cambria" w:hAnsi="Cambria" w:cs="Arial"/>
          <w:b/>
          <w:bCs/>
          <w:sz w:val="24"/>
          <w:szCs w:val="24"/>
          <w:lang w:val="pl-PL"/>
        </w:rPr>
        <w:br/>
        <w:t>z Wykonawców wspólnie ubiegających się o zamówienie</w:t>
      </w:r>
      <w:r>
        <w:rPr>
          <w:rFonts w:ascii="Cambria" w:hAnsi="Cambria" w:cs="Arial"/>
          <w:bCs/>
          <w:sz w:val="24"/>
          <w:szCs w:val="24"/>
          <w:lang w:val="pl-PL"/>
        </w:rPr>
        <w:t xml:space="preserve">. </w:t>
      </w:r>
      <w:r>
        <w:rPr>
          <w:rFonts w:ascii="Cambria" w:hAnsi="Cambria"/>
          <w:color w:val="000000"/>
          <w:sz w:val="24"/>
          <w:szCs w:val="24"/>
          <w:lang w:val="pl-PL"/>
        </w:rPr>
        <w:t>Oświadczenia te potwierdzają brak podstaw wykluczenia oraz spełnianie warunków udziału w postępowaniu, w zakresie, w jakim każdy z wykonawców wykazuje spełnianie warunków udziału w postępowaniu.</w:t>
      </w:r>
    </w:p>
    <w:p w14:paraId="3C7D5702" w14:textId="77777777" w:rsidR="0061452D" w:rsidRDefault="008F6833">
      <w:pPr>
        <w:pStyle w:val="Akapitzlist"/>
        <w:numPr>
          <w:ilvl w:val="0"/>
          <w:numId w:val="9"/>
        </w:numPr>
        <w:spacing w:line="276" w:lineRule="auto"/>
      </w:pPr>
      <w:r>
        <w:rPr>
          <w:rFonts w:ascii="Cambria" w:hAnsi="Cambria"/>
          <w:color w:val="000000"/>
          <w:sz w:val="24"/>
          <w:szCs w:val="24"/>
          <w:lang w:val="pl-PL"/>
        </w:rPr>
        <w:t xml:space="preserve">w przypadku, o którym mowa w rozdziale 6.2 i 6.3 SWZ Wykonawcy wspólnie ubiegający się o udzielenie zamówienia </w:t>
      </w:r>
      <w:r>
        <w:rPr>
          <w:rFonts w:ascii="Cambria" w:hAnsi="Cambria"/>
          <w:b/>
          <w:bCs/>
          <w:color w:val="000000"/>
          <w:sz w:val="24"/>
          <w:szCs w:val="24"/>
          <w:lang w:val="pl-PL"/>
        </w:rPr>
        <w:t>dołączają do oferty</w:t>
      </w:r>
      <w:r>
        <w:rPr>
          <w:rFonts w:ascii="Cambria" w:hAnsi="Cambria"/>
          <w:color w:val="000000"/>
          <w:sz w:val="24"/>
          <w:szCs w:val="24"/>
          <w:lang w:val="pl-PL"/>
        </w:rPr>
        <w:t xml:space="preserve"> oświadczenie, z którego wynika, które roboty budowlane, dostawy lub usługi wykonają poszczególni wykonawcy. </w:t>
      </w:r>
      <w:r>
        <w:rPr>
          <w:rFonts w:ascii="Cambria" w:hAnsi="Cambria" w:cs="Arial"/>
          <w:sz w:val="24"/>
          <w:szCs w:val="24"/>
          <w:lang w:val="pl-PL"/>
        </w:rPr>
        <w:t xml:space="preserve">W przypadku gdy ofertę składa spółka cywilna, a pełen zakres prac wykonają wspólnicy wspólnie w </w:t>
      </w:r>
      <w:r>
        <w:rPr>
          <w:rFonts w:ascii="Cambria" w:hAnsi="Cambria" w:cs="Arial"/>
          <w:sz w:val="24"/>
          <w:szCs w:val="24"/>
          <w:lang w:val="pl-PL"/>
        </w:rPr>
        <w:lastRenderedPageBreak/>
        <w:t>ramach umowy spółki oświadczenie powinno potwierdzać ten fakt</w:t>
      </w:r>
      <w:r>
        <w:rPr>
          <w:rFonts w:ascii="Cambria" w:hAnsi="Cambria" w:cs="Arial"/>
          <w:b/>
          <w:bCs/>
          <w:color w:val="000000"/>
          <w:sz w:val="24"/>
          <w:szCs w:val="24"/>
          <w:lang w:val="pl-PL"/>
        </w:rPr>
        <w:t xml:space="preserve"> Oświadczenie należy złożyć wg</w:t>
      </w:r>
      <w:r>
        <w:rPr>
          <w:rFonts w:ascii="Cambria" w:hAnsi="Cambria"/>
          <w:b/>
          <w:bCs/>
          <w:sz w:val="24"/>
          <w:szCs w:val="24"/>
          <w:lang w:val="pl-PL"/>
        </w:rPr>
        <w:t xml:space="preserve"> wymogów załącznika nr 5 do SWZ.</w:t>
      </w:r>
    </w:p>
    <w:p w14:paraId="2F7FA971" w14:textId="77777777" w:rsidR="0061452D" w:rsidRDefault="008F6833">
      <w:pPr>
        <w:pStyle w:val="Akapitzlist"/>
        <w:numPr>
          <w:ilvl w:val="0"/>
          <w:numId w:val="9"/>
        </w:numPr>
        <w:spacing w:line="276" w:lineRule="auto"/>
      </w:pPr>
      <w:r>
        <w:rPr>
          <w:rFonts w:ascii="Cambria" w:hAnsi="Cambria" w:cs="Arial"/>
          <w:bCs/>
          <w:sz w:val="24"/>
          <w:szCs w:val="24"/>
          <w:lang w:val="pl-PL"/>
        </w:rPr>
        <w:t>zobowiązani są oni na wezwanie Zamawiającego, złożyć podmiotowe środki dowodowe, o których mowa w pkt. 8.2 SWZ, przy czym podmiotowe środki dowodowe, o których mowa:</w:t>
      </w:r>
    </w:p>
    <w:p w14:paraId="4F9412FD" w14:textId="77777777" w:rsidR="0061452D" w:rsidRDefault="008F6833">
      <w:pPr>
        <w:pStyle w:val="Akapitzlist"/>
        <w:numPr>
          <w:ilvl w:val="0"/>
          <w:numId w:val="94"/>
        </w:numPr>
        <w:spacing w:line="276" w:lineRule="auto"/>
        <w:rPr>
          <w:rFonts w:ascii="Cambria" w:hAnsi="Cambria" w:cs="Arial"/>
          <w:bCs/>
          <w:sz w:val="24"/>
          <w:szCs w:val="24"/>
          <w:lang w:val="pl-PL"/>
        </w:rPr>
      </w:pPr>
      <w:r>
        <w:rPr>
          <w:rFonts w:ascii="Cambria" w:hAnsi="Cambria" w:cs="Arial"/>
          <w:bCs/>
          <w:sz w:val="24"/>
          <w:szCs w:val="24"/>
          <w:lang w:val="pl-PL"/>
        </w:rPr>
        <w:t>w pkt. 8.2.1 SWZ składa odpowiednio Wykonawca/Wykonawcy, który/którzy wykazuje/-ą spełnienie warunku</w:t>
      </w:r>
    </w:p>
    <w:p w14:paraId="7EA963ED" w14:textId="77777777" w:rsidR="0061452D" w:rsidRDefault="008F6833">
      <w:pPr>
        <w:pStyle w:val="Akapitzlist"/>
        <w:numPr>
          <w:ilvl w:val="0"/>
          <w:numId w:val="10"/>
        </w:numPr>
        <w:spacing w:line="276" w:lineRule="auto"/>
        <w:rPr>
          <w:rFonts w:ascii="Cambria" w:hAnsi="Cambria" w:cs="Arial"/>
          <w:bCs/>
          <w:sz w:val="24"/>
          <w:szCs w:val="24"/>
          <w:lang w:val="pl-PL"/>
        </w:rPr>
      </w:pPr>
      <w:r>
        <w:rPr>
          <w:rFonts w:ascii="Cambria" w:hAnsi="Cambria" w:cs="Arial"/>
          <w:bCs/>
          <w:sz w:val="24"/>
          <w:szCs w:val="24"/>
          <w:lang w:val="pl-PL"/>
        </w:rPr>
        <w:t>w pkt. 8.2.2 SWZ składa każdy z Wykonawców wspólnie ubiegających się o udzielenie zamówienia.</w:t>
      </w:r>
    </w:p>
    <w:p w14:paraId="436B6A24" w14:textId="77777777" w:rsidR="0061452D" w:rsidRDefault="008F6833">
      <w:pPr>
        <w:pStyle w:val="Akapitzlist"/>
        <w:numPr>
          <w:ilvl w:val="1"/>
          <w:numId w:val="14"/>
        </w:numPr>
        <w:spacing w:line="276" w:lineRule="auto"/>
        <w:ind w:left="709"/>
        <w:rPr>
          <w:rFonts w:ascii="Cambria" w:hAnsi="Cambria"/>
          <w:color w:val="000000"/>
          <w:sz w:val="24"/>
          <w:szCs w:val="24"/>
          <w:lang w:val="pl-PL"/>
        </w:rPr>
      </w:pPr>
      <w:r>
        <w:rPr>
          <w:rFonts w:ascii="Cambria" w:hAnsi="Cambria"/>
          <w:color w:val="000000"/>
          <w:sz w:val="24"/>
          <w:szCs w:val="24"/>
          <w:lang w:val="pl-PL"/>
        </w:rPr>
        <w:t>Jeżeli została wybrana oferta Wykonawców wspólnie ubiegających się o udzielenie zamówienia, Zamawiający może żądać przed zawarciem umowy w sprawie zamówienia publicznego kopii umowy regulującej współpracę tych Wykonawców.</w:t>
      </w:r>
    </w:p>
    <w:p w14:paraId="0AD3C86A" w14:textId="77777777" w:rsidR="0061452D" w:rsidRDefault="0061452D">
      <w:pPr>
        <w:pStyle w:val="Akapitzlist"/>
        <w:spacing w:line="276" w:lineRule="auto"/>
        <w:ind w:left="1418"/>
        <w:outlineLvl w:val="3"/>
        <w:rPr>
          <w:rFonts w:ascii="Cambria" w:hAnsi="Cambria" w:cs="Arial"/>
          <w:bCs/>
          <w:sz w:val="24"/>
          <w:szCs w:val="24"/>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4A87EC8B" w14:textId="77777777">
        <w:trPr>
          <w:trHeight w:val="2106"/>
          <w:jc w:val="center"/>
        </w:trPr>
        <w:tc>
          <w:tcPr>
            <w:tcW w:w="9072" w:type="dxa"/>
            <w:tcBorders>
              <w:bottom w:val="single" w:sz="4" w:space="0" w:color="00000A"/>
            </w:tcBorders>
            <w:shd w:val="clear" w:color="auto" w:fill="D9D9D9"/>
            <w:tcMar>
              <w:top w:w="0" w:type="dxa"/>
              <w:left w:w="108" w:type="dxa"/>
              <w:bottom w:w="0" w:type="dxa"/>
              <w:right w:w="108" w:type="dxa"/>
            </w:tcMar>
          </w:tcPr>
          <w:p w14:paraId="79BC3C1B" w14:textId="77777777" w:rsidR="0061452D" w:rsidRDefault="008F6833">
            <w:pPr>
              <w:pStyle w:val="Standard"/>
              <w:spacing w:line="276" w:lineRule="auto"/>
              <w:jc w:val="center"/>
              <w:rPr>
                <w:rFonts w:ascii="Cambria" w:hAnsi="Cambria"/>
                <w:lang w:val="pl-PL"/>
              </w:rPr>
            </w:pPr>
            <w:r>
              <w:rPr>
                <w:rFonts w:ascii="Cambria" w:hAnsi="Cambria"/>
                <w:lang w:val="pl-PL"/>
              </w:rPr>
              <w:t>Rozdział 11</w:t>
            </w:r>
          </w:p>
          <w:p w14:paraId="455AE174" w14:textId="77777777" w:rsidR="0061452D" w:rsidRDefault="008F6833">
            <w:pPr>
              <w:pStyle w:val="Standard"/>
              <w:spacing w:line="276" w:lineRule="auto"/>
              <w:jc w:val="center"/>
              <w:rPr>
                <w:rFonts w:ascii="Cambria" w:hAnsi="Cambria"/>
                <w:b/>
                <w:lang w:val="pl-PL"/>
              </w:rPr>
            </w:pPr>
            <w:r>
              <w:rPr>
                <w:rFonts w:ascii="Cambria" w:hAnsi="Cambria"/>
                <w:b/>
                <w:lang w:val="pl-PL"/>
              </w:rPr>
              <w:t xml:space="preserve">INFORMACJE O ŚRODKACH KOMUNIKACJI ELEKTRONICZNEJ, PRZY UŻYCIU KTÓRYCH ZAMAWIAJĄCY BĘDZIE KOMUNIKOWAŁ SIĘ Z WYKONAWCAMI, ORAZ INFORMACJE O WYMAGANIACH TECHNICZNYCH </w:t>
            </w:r>
            <w:r>
              <w:rPr>
                <w:rFonts w:ascii="Cambria" w:hAnsi="Cambria"/>
                <w:b/>
                <w:lang w:val="pl-PL"/>
              </w:rPr>
              <w:br/>
              <w:t>I ORGANIZACYJNYCH SPORZĄDZANIA, WYSYŁANIA I ODBIERANIA KORESPONDENCJI ELEKTRONICZNEJ</w:t>
            </w:r>
          </w:p>
        </w:tc>
      </w:tr>
    </w:tbl>
    <w:p w14:paraId="5B8A5C52" w14:textId="77777777" w:rsidR="0061452D" w:rsidRDefault="0061452D">
      <w:pPr>
        <w:pStyle w:val="Kolorowalistaakcent11"/>
        <w:spacing w:line="276" w:lineRule="auto"/>
        <w:ind w:left="0"/>
        <w:outlineLvl w:val="3"/>
        <w:rPr>
          <w:rFonts w:ascii="Cambria" w:hAnsi="Cambria"/>
          <w:b/>
          <w:sz w:val="24"/>
          <w:szCs w:val="24"/>
          <w:shd w:val="clear" w:color="auto" w:fill="FFFF00"/>
          <w:lang w:val="pl-PL"/>
        </w:rPr>
      </w:pPr>
    </w:p>
    <w:p w14:paraId="6604AF19" w14:textId="77777777" w:rsidR="0061452D" w:rsidRDefault="008F6833">
      <w:pPr>
        <w:pStyle w:val="Kolorowalistaakcent11"/>
        <w:spacing w:line="276" w:lineRule="auto"/>
        <w:ind w:left="0"/>
        <w:jc w:val="center"/>
        <w:outlineLvl w:val="3"/>
        <w:rPr>
          <w:rFonts w:ascii="Cambria" w:hAnsi="Cambria"/>
          <w:b/>
          <w:sz w:val="24"/>
          <w:szCs w:val="24"/>
          <w:lang w:val="pl-PL"/>
        </w:rPr>
      </w:pPr>
      <w:r>
        <w:rPr>
          <w:rFonts w:ascii="Cambria" w:hAnsi="Cambria"/>
          <w:b/>
          <w:sz w:val="24"/>
          <w:szCs w:val="24"/>
          <w:lang w:val="pl-PL"/>
        </w:rPr>
        <w:t>Wymagania ogólne.</w:t>
      </w:r>
    </w:p>
    <w:p w14:paraId="5CBE2ED8" w14:textId="77777777" w:rsidR="0061452D" w:rsidRDefault="008F6833">
      <w:pPr>
        <w:pStyle w:val="Akapitzlist"/>
        <w:numPr>
          <w:ilvl w:val="1"/>
          <w:numId w:val="65"/>
        </w:numPr>
        <w:spacing w:line="276" w:lineRule="auto"/>
        <w:ind w:left="709"/>
      </w:pPr>
      <w:r>
        <w:rPr>
          <w:rFonts w:ascii="Cambria" w:hAnsi="Cambria"/>
          <w:sz w:val="24"/>
          <w:szCs w:val="24"/>
          <w:lang w:val="pl-PL"/>
        </w:rPr>
        <w:t xml:space="preserve">W postępowaniu o udzielenie zamówienia komunikacja między Zamawiającym, </w:t>
      </w:r>
      <w:r>
        <w:rPr>
          <w:rFonts w:ascii="Cambria" w:hAnsi="Cambria"/>
          <w:sz w:val="24"/>
          <w:szCs w:val="24"/>
          <w:lang w:val="pl-PL"/>
        </w:rPr>
        <w:br/>
        <w:t xml:space="preserve">a Wykonawcami odbywa się przy użyciu </w:t>
      </w:r>
      <w:proofErr w:type="spellStart"/>
      <w:r>
        <w:rPr>
          <w:rFonts w:ascii="Cambria" w:hAnsi="Cambria"/>
          <w:sz w:val="24"/>
          <w:szCs w:val="24"/>
          <w:lang w:val="pl-PL"/>
        </w:rPr>
        <w:t>miniPortalu</w:t>
      </w:r>
      <w:proofErr w:type="spellEnd"/>
      <w:r>
        <w:rPr>
          <w:rFonts w:ascii="Cambria" w:hAnsi="Cambria"/>
          <w:sz w:val="24"/>
          <w:szCs w:val="24"/>
          <w:lang w:val="pl-PL"/>
        </w:rPr>
        <w:t>, który dostępny jest pod adresem</w:t>
      </w:r>
      <w:r>
        <w:rPr>
          <w:rFonts w:ascii="Cambria" w:hAnsi="Cambria"/>
          <w:color w:val="000000"/>
          <w:sz w:val="24"/>
          <w:szCs w:val="24"/>
          <w:lang w:val="pl-PL"/>
        </w:rPr>
        <w:t>:</w:t>
      </w:r>
      <w:r>
        <w:rPr>
          <w:rFonts w:ascii="Cambria" w:hAnsi="Cambria"/>
          <w:color w:val="00B050"/>
          <w:sz w:val="24"/>
          <w:szCs w:val="24"/>
          <w:lang w:val="pl-PL"/>
        </w:rPr>
        <w:t xml:space="preserve"> </w:t>
      </w:r>
      <w:r>
        <w:rPr>
          <w:rFonts w:ascii="Cambria" w:hAnsi="Cambria"/>
          <w:color w:val="0070C0"/>
          <w:sz w:val="24"/>
          <w:szCs w:val="24"/>
          <w:u w:val="single"/>
          <w:lang w:val="pl-PL"/>
        </w:rPr>
        <w:t>https://miniportal.uzp.gov.pl</w:t>
      </w:r>
      <w:r>
        <w:rPr>
          <w:rFonts w:ascii="Cambria" w:hAnsi="Cambria"/>
          <w:sz w:val="24"/>
          <w:szCs w:val="24"/>
          <w:lang w:val="pl-PL"/>
        </w:rPr>
        <w:t xml:space="preserve">, </w:t>
      </w:r>
      <w:proofErr w:type="spellStart"/>
      <w:r>
        <w:rPr>
          <w:rFonts w:ascii="Cambria" w:hAnsi="Cambria"/>
          <w:sz w:val="24"/>
          <w:szCs w:val="24"/>
          <w:lang w:val="pl-PL"/>
        </w:rPr>
        <w:t>ePUAPu</w:t>
      </w:r>
      <w:proofErr w:type="spellEnd"/>
      <w:r>
        <w:rPr>
          <w:rFonts w:ascii="Cambria" w:hAnsi="Cambria"/>
          <w:sz w:val="24"/>
          <w:szCs w:val="24"/>
          <w:lang w:val="pl-PL"/>
        </w:rPr>
        <w:t xml:space="preserve">, dostępnego pod adresem: </w:t>
      </w:r>
      <w:r>
        <w:rPr>
          <w:rFonts w:ascii="Cambria" w:hAnsi="Cambria"/>
          <w:color w:val="0070C0"/>
          <w:sz w:val="24"/>
          <w:szCs w:val="24"/>
          <w:u w:val="single"/>
          <w:lang w:val="pl-PL"/>
        </w:rPr>
        <w:t>https://epuap.gov.pl/wps/portal</w:t>
      </w:r>
      <w:r>
        <w:rPr>
          <w:rFonts w:ascii="Cambria" w:hAnsi="Cambria"/>
          <w:color w:val="0070C0"/>
          <w:sz w:val="24"/>
          <w:szCs w:val="24"/>
          <w:lang w:val="pl-PL"/>
        </w:rPr>
        <w:t xml:space="preserve"> </w:t>
      </w:r>
      <w:r>
        <w:rPr>
          <w:rFonts w:ascii="Cambria" w:hAnsi="Cambria"/>
          <w:sz w:val="24"/>
          <w:szCs w:val="24"/>
          <w:lang w:val="pl-PL"/>
        </w:rPr>
        <w:t>oraz poczty elektronicznej.</w:t>
      </w:r>
    </w:p>
    <w:p w14:paraId="0717E95E" w14:textId="77777777" w:rsidR="0061452D" w:rsidRDefault="008F6833">
      <w:pPr>
        <w:pStyle w:val="Akapitzlist"/>
        <w:numPr>
          <w:ilvl w:val="1"/>
          <w:numId w:val="65"/>
        </w:numPr>
        <w:spacing w:line="276" w:lineRule="auto"/>
        <w:ind w:left="709"/>
        <w:rPr>
          <w:rFonts w:ascii="Cambria" w:hAnsi="Cambria"/>
          <w:sz w:val="24"/>
          <w:szCs w:val="24"/>
          <w:lang w:val="pl-PL"/>
        </w:rPr>
      </w:pPr>
      <w:r>
        <w:rPr>
          <w:rFonts w:ascii="Cambria" w:hAnsi="Cambria"/>
          <w:sz w:val="24"/>
          <w:szCs w:val="24"/>
          <w:lang w:val="pl-PL"/>
        </w:rPr>
        <w:t>Zamawiający wyznacza następujące osoby do kontaktu z Wykonawcami:</w:t>
      </w:r>
    </w:p>
    <w:p w14:paraId="3B6066E8" w14:textId="77777777" w:rsidR="0061452D" w:rsidRDefault="008F6833">
      <w:pPr>
        <w:pStyle w:val="Akapitzlist"/>
        <w:spacing w:line="276" w:lineRule="auto"/>
        <w:ind w:left="709"/>
        <w:outlineLvl w:val="3"/>
      </w:pPr>
      <w:r>
        <w:rPr>
          <w:rFonts w:ascii="Cambria" w:hAnsi="Cambria"/>
          <w:b/>
          <w:bCs/>
          <w:sz w:val="24"/>
          <w:szCs w:val="24"/>
          <w:shd w:val="clear" w:color="auto" w:fill="FFFFFF"/>
          <w:lang w:val="en-GB"/>
        </w:rPr>
        <w:t xml:space="preserve">Mateusz </w:t>
      </w:r>
      <w:proofErr w:type="spellStart"/>
      <w:r>
        <w:rPr>
          <w:rFonts w:ascii="Cambria" w:hAnsi="Cambria"/>
          <w:b/>
          <w:bCs/>
          <w:sz w:val="24"/>
          <w:szCs w:val="24"/>
          <w:shd w:val="clear" w:color="auto" w:fill="FFFFFF"/>
          <w:lang w:val="en-GB"/>
        </w:rPr>
        <w:t>Sapko</w:t>
      </w:r>
      <w:proofErr w:type="spellEnd"/>
      <w:r>
        <w:rPr>
          <w:rFonts w:ascii="Cambria" w:hAnsi="Cambria"/>
          <w:b/>
          <w:bCs/>
          <w:sz w:val="24"/>
          <w:szCs w:val="24"/>
          <w:shd w:val="clear" w:color="auto" w:fill="FFFFFF"/>
          <w:lang w:val="en-GB"/>
        </w:rPr>
        <w:t>. tel. +48 506818695, e</w:t>
      </w:r>
      <w:r>
        <w:rPr>
          <w:rFonts w:ascii="Cambria" w:hAnsi="Cambria"/>
          <w:b/>
          <w:bCs/>
          <w:sz w:val="24"/>
          <w:szCs w:val="24"/>
          <w:lang w:val="en-GB"/>
        </w:rPr>
        <w:t>mail: biuro@lpgk.lublin.pl</w:t>
      </w:r>
    </w:p>
    <w:p w14:paraId="7C58AF1D" w14:textId="77777777" w:rsidR="0061452D" w:rsidRDefault="008F6833">
      <w:pPr>
        <w:pStyle w:val="Akapitzlist"/>
        <w:numPr>
          <w:ilvl w:val="1"/>
          <w:numId w:val="61"/>
        </w:numPr>
        <w:spacing w:line="276" w:lineRule="auto"/>
      </w:pPr>
      <w:r>
        <w:rPr>
          <w:rFonts w:ascii="Cambria" w:hAnsi="Cambria"/>
          <w:sz w:val="24"/>
          <w:szCs w:val="24"/>
          <w:lang w:val="pl-PL"/>
        </w:rPr>
        <w:t xml:space="preserve">Wykonawca zamierzający wziąć udział w postępowaniu o udzielenie zamówienia publicznego, musi posiadać konto na </w:t>
      </w:r>
      <w:proofErr w:type="spellStart"/>
      <w:r>
        <w:rPr>
          <w:rFonts w:ascii="Cambria" w:hAnsi="Cambria"/>
          <w:sz w:val="24"/>
          <w:szCs w:val="24"/>
          <w:lang w:val="pl-PL"/>
        </w:rPr>
        <w:t>ePUAP</w:t>
      </w:r>
      <w:proofErr w:type="spellEnd"/>
      <w:r>
        <w:rPr>
          <w:rFonts w:ascii="Cambria" w:hAnsi="Cambria"/>
          <w:sz w:val="24"/>
          <w:szCs w:val="24"/>
          <w:lang w:val="pl-PL"/>
        </w:rPr>
        <w:t xml:space="preserve">. Wykonawca posiadający konto na </w:t>
      </w:r>
      <w:proofErr w:type="spellStart"/>
      <w:r>
        <w:rPr>
          <w:rFonts w:ascii="Cambria" w:hAnsi="Cambria"/>
          <w:sz w:val="24"/>
          <w:szCs w:val="24"/>
          <w:lang w:val="pl-PL"/>
        </w:rPr>
        <w:t>ePUAP</w:t>
      </w:r>
      <w:proofErr w:type="spellEnd"/>
      <w:r>
        <w:rPr>
          <w:rFonts w:ascii="Cambria" w:hAnsi="Cambria"/>
          <w:sz w:val="24"/>
          <w:szCs w:val="24"/>
          <w:lang w:val="pl-PL"/>
        </w:rPr>
        <w:t xml:space="preserve"> ma dostęp do następujących formularzy: </w:t>
      </w:r>
      <w:r>
        <w:rPr>
          <w:rFonts w:ascii="Cambria" w:hAnsi="Cambria"/>
          <w:b/>
          <w:bCs/>
          <w:i/>
          <w:iCs/>
          <w:sz w:val="24"/>
          <w:szCs w:val="24"/>
          <w:lang w:val="pl-PL"/>
        </w:rPr>
        <w:t>„Formularz do złożenia, zmiany, wycofania oferty lub wniosku”</w:t>
      </w:r>
      <w:r>
        <w:rPr>
          <w:rFonts w:ascii="Cambria" w:hAnsi="Cambria"/>
          <w:sz w:val="24"/>
          <w:szCs w:val="24"/>
          <w:lang w:val="pl-PL"/>
        </w:rPr>
        <w:t xml:space="preserve"> oraz do</w:t>
      </w:r>
      <w:r>
        <w:rPr>
          <w:rFonts w:ascii="Cambria" w:hAnsi="Cambria"/>
          <w:b/>
          <w:bCs/>
          <w:i/>
          <w:iCs/>
          <w:sz w:val="24"/>
          <w:szCs w:val="24"/>
          <w:lang w:val="pl-PL"/>
        </w:rPr>
        <w:t xml:space="preserve"> „Formularza do komunikacji”.</w:t>
      </w:r>
    </w:p>
    <w:p w14:paraId="7142EDC2" w14:textId="77777777" w:rsidR="0061452D" w:rsidRDefault="008F6833">
      <w:pPr>
        <w:pStyle w:val="Akapitzlist"/>
        <w:numPr>
          <w:ilvl w:val="1"/>
          <w:numId w:val="61"/>
        </w:numPr>
        <w:spacing w:line="276" w:lineRule="auto"/>
      </w:pPr>
      <w:r>
        <w:rPr>
          <w:rFonts w:ascii="Cambria" w:hAnsi="Cambria"/>
          <w:sz w:val="24"/>
          <w:szCs w:val="24"/>
          <w:lang w:val="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hAnsi="Cambria"/>
          <w:sz w:val="24"/>
          <w:szCs w:val="24"/>
          <w:lang w:val="pl-PL"/>
        </w:rPr>
        <w:t>miniPortal</w:t>
      </w:r>
      <w:proofErr w:type="spellEnd"/>
      <w:r>
        <w:rPr>
          <w:rFonts w:ascii="Cambria" w:hAnsi="Cambria"/>
          <w:sz w:val="24"/>
          <w:szCs w:val="24"/>
          <w:lang w:val="pl-PL"/>
        </w:rPr>
        <w:t xml:space="preserve"> oraz Warunkach korzystania z elektronicznej platformy usług administracji publicznej (</w:t>
      </w:r>
      <w:proofErr w:type="spellStart"/>
      <w:r>
        <w:rPr>
          <w:rFonts w:ascii="Cambria" w:hAnsi="Cambria"/>
          <w:sz w:val="24"/>
          <w:szCs w:val="24"/>
          <w:lang w:val="pl-PL"/>
        </w:rPr>
        <w:t>ePUAP</w:t>
      </w:r>
      <w:proofErr w:type="spellEnd"/>
      <w:r>
        <w:rPr>
          <w:rFonts w:ascii="Cambria" w:hAnsi="Cambria"/>
          <w:sz w:val="24"/>
          <w:szCs w:val="24"/>
          <w:lang w:val="pl-PL"/>
        </w:rPr>
        <w:t xml:space="preserve">). </w:t>
      </w:r>
      <w:r>
        <w:rPr>
          <w:rFonts w:ascii="Cambria" w:hAnsi="Cambria"/>
          <w:color w:val="000000"/>
          <w:sz w:val="24"/>
          <w:szCs w:val="24"/>
          <w:lang w:val="pl-PL"/>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hAnsi="Cambria"/>
          <w:color w:val="000000"/>
          <w:sz w:val="24"/>
          <w:szCs w:val="24"/>
          <w:lang w:val="pl-PL"/>
        </w:rPr>
        <w:t>miniPortal</w:t>
      </w:r>
      <w:proofErr w:type="spellEnd"/>
      <w:r>
        <w:rPr>
          <w:rFonts w:ascii="Cambria" w:hAnsi="Cambria"/>
          <w:color w:val="000000"/>
          <w:sz w:val="24"/>
          <w:szCs w:val="24"/>
          <w:lang w:val="pl-PL"/>
        </w:rPr>
        <w:t xml:space="preserve"> wskazane w Instrukcji użytkownika i SWZ. W</w:t>
      </w:r>
      <w:r>
        <w:rPr>
          <w:rFonts w:ascii="Cambria" w:eastAsia="Times New Roman" w:hAnsi="Cambria" w:cs="Calibri"/>
          <w:color w:val="000000"/>
          <w:sz w:val="24"/>
          <w:szCs w:val="24"/>
          <w:lang w:val="pl-PL"/>
        </w:rPr>
        <w:t xml:space="preserve"> celu korzystania z systemu </w:t>
      </w:r>
      <w:proofErr w:type="spellStart"/>
      <w:r>
        <w:rPr>
          <w:rFonts w:ascii="Cambria" w:eastAsia="Times New Roman" w:hAnsi="Cambria" w:cs="Calibri"/>
          <w:color w:val="000000"/>
          <w:sz w:val="24"/>
          <w:szCs w:val="24"/>
          <w:lang w:val="pl-PL"/>
        </w:rPr>
        <w:t>miniPortal</w:t>
      </w:r>
      <w:proofErr w:type="spellEnd"/>
      <w:r>
        <w:rPr>
          <w:rFonts w:ascii="Cambria" w:eastAsia="Times New Roman" w:hAnsi="Cambria" w:cs="Calibri"/>
          <w:color w:val="000000"/>
          <w:sz w:val="24"/>
          <w:szCs w:val="24"/>
          <w:lang w:val="pl-PL"/>
        </w:rPr>
        <w:t xml:space="preserve"> konieczne jest dysponowanie przez użytkownika urządzeniem teleinformatycznym z dostępem do sieci Internet. </w:t>
      </w:r>
      <w:r>
        <w:rPr>
          <w:rFonts w:ascii="Cambria" w:eastAsia="Times New Roman" w:hAnsi="Cambria" w:cs="Calibri"/>
          <w:color w:val="000000"/>
          <w:sz w:val="24"/>
          <w:szCs w:val="24"/>
          <w:lang w:val="pl-PL"/>
        </w:rPr>
        <w:lastRenderedPageBreak/>
        <w:t xml:space="preserve">Aplikacja działa tylko na platformie Windows i wymaga .NET Framework 4.5. W przypadku korzystania z urządzeń mobilnych oraz Mac lub Linux, dostęp do wszystkich funkcjonalności systemu </w:t>
      </w:r>
      <w:proofErr w:type="spellStart"/>
      <w:r>
        <w:rPr>
          <w:rFonts w:ascii="Cambria" w:eastAsia="Times New Roman" w:hAnsi="Cambria" w:cs="Calibri"/>
          <w:color w:val="000000"/>
          <w:sz w:val="24"/>
          <w:szCs w:val="24"/>
          <w:lang w:val="pl-PL"/>
        </w:rPr>
        <w:t>miniPortal</w:t>
      </w:r>
      <w:proofErr w:type="spellEnd"/>
      <w:r>
        <w:rPr>
          <w:rFonts w:ascii="Cambria" w:eastAsia="Times New Roman" w:hAnsi="Cambria" w:cs="Calibri"/>
          <w:color w:val="000000"/>
          <w:sz w:val="24"/>
          <w:szCs w:val="24"/>
          <w:lang w:val="pl-PL"/>
        </w:rPr>
        <w:t xml:space="preserve"> może być ograniczony. Specyfikacja połączenia, formatu przesyłanych danych oraz kodowania i oznaczania czasu odbioru danych:</w:t>
      </w:r>
    </w:p>
    <w:p w14:paraId="2FA81FFE" w14:textId="77777777" w:rsidR="0061452D" w:rsidRDefault="008F6833">
      <w:pPr>
        <w:pStyle w:val="Standard"/>
        <w:numPr>
          <w:ilvl w:val="0"/>
          <w:numId w:val="95"/>
        </w:numPr>
        <w:spacing w:line="276" w:lineRule="auto"/>
        <w:ind w:left="993" w:hanging="284"/>
        <w:jc w:val="both"/>
        <w:rPr>
          <w:rFonts w:ascii="Cambria" w:hAnsi="Cambria" w:cs="Calibri"/>
          <w:color w:val="000000"/>
          <w:lang w:val="pl-PL"/>
        </w:rPr>
      </w:pPr>
      <w:r>
        <w:rPr>
          <w:rFonts w:ascii="Cambria" w:hAnsi="Cambria" w:cs="Calibri"/>
          <w:color w:val="000000"/>
          <w:lang w:val="pl-PL"/>
        </w:rPr>
        <w:t xml:space="preserve">specyfikacja połączenia formularze udostępnione są za pomocą protokołu </w:t>
      </w:r>
      <w:r>
        <w:rPr>
          <w:rFonts w:ascii="Cambria" w:hAnsi="Cambria" w:cs="Calibri"/>
          <w:color w:val="000000"/>
          <w:lang w:val="pl-PL"/>
        </w:rPr>
        <w:br/>
        <w:t>TLS 1.2,</w:t>
      </w:r>
    </w:p>
    <w:p w14:paraId="5FE01822" w14:textId="77777777" w:rsidR="0061452D" w:rsidRDefault="008F6833">
      <w:pPr>
        <w:pStyle w:val="Standard"/>
        <w:numPr>
          <w:ilvl w:val="0"/>
          <w:numId w:val="62"/>
        </w:numPr>
        <w:spacing w:line="276" w:lineRule="auto"/>
        <w:ind w:left="993" w:hanging="284"/>
        <w:jc w:val="both"/>
        <w:rPr>
          <w:rFonts w:ascii="Cambria" w:hAnsi="Cambria" w:cs="Calibri"/>
          <w:color w:val="000000"/>
          <w:lang w:val="pl-PL"/>
        </w:rPr>
      </w:pPr>
      <w:r>
        <w:rPr>
          <w:rFonts w:ascii="Cambria" w:hAnsi="Cambria" w:cs="Calibri"/>
          <w:color w:val="000000"/>
          <w:lang w:val="pl-PL"/>
        </w:rPr>
        <w:t xml:space="preserve">format danych oraz kodowanie </w:t>
      </w:r>
      <w:proofErr w:type="spellStart"/>
      <w:r>
        <w:rPr>
          <w:rFonts w:ascii="Cambria" w:hAnsi="Cambria" w:cs="Calibri"/>
          <w:color w:val="000000"/>
          <w:lang w:val="pl-PL"/>
        </w:rPr>
        <w:t>miniPortal</w:t>
      </w:r>
      <w:proofErr w:type="spellEnd"/>
      <w:r>
        <w:rPr>
          <w:rFonts w:ascii="Cambria" w:hAnsi="Cambria" w:cs="Calibri"/>
          <w:color w:val="000000"/>
          <w:lang w:val="pl-PL"/>
        </w:rPr>
        <w:t xml:space="preserve"> - Formularze dostępne są w formacie HTML z kodowaniem UTF-8,</w:t>
      </w:r>
    </w:p>
    <w:p w14:paraId="330AA76B" w14:textId="77777777" w:rsidR="0061452D" w:rsidRDefault="008F6833">
      <w:pPr>
        <w:pStyle w:val="Standard"/>
        <w:numPr>
          <w:ilvl w:val="0"/>
          <w:numId w:val="62"/>
        </w:numPr>
        <w:spacing w:line="276" w:lineRule="auto"/>
        <w:ind w:left="993" w:hanging="284"/>
        <w:jc w:val="both"/>
        <w:rPr>
          <w:rFonts w:ascii="Cambria" w:hAnsi="Cambria" w:cs="Calibri"/>
          <w:color w:val="000000"/>
          <w:lang w:val="pl-PL"/>
        </w:rPr>
      </w:pPr>
      <w:r>
        <w:rPr>
          <w:rFonts w:ascii="Cambria" w:hAnsi="Cambria" w:cs="Calibri"/>
          <w:color w:val="000000"/>
          <w:lang w:val="pl-PL"/>
        </w:rPr>
        <w:t xml:space="preserve">oznaczenia czasu odbioru danych – </w:t>
      </w:r>
      <w:proofErr w:type="spellStart"/>
      <w:r>
        <w:rPr>
          <w:rFonts w:ascii="Cambria" w:hAnsi="Cambria" w:cs="Calibri"/>
          <w:color w:val="000000"/>
          <w:lang w:val="pl-PL"/>
        </w:rPr>
        <w:t>miniPortal</w:t>
      </w:r>
      <w:proofErr w:type="spellEnd"/>
      <w:r>
        <w:rPr>
          <w:rFonts w:ascii="Cambria" w:hAnsi="Cambria" w:cs="Calibri"/>
          <w:color w:val="000000"/>
          <w:lang w:val="pl-PL"/>
        </w:rPr>
        <w:t xml:space="preserve"> - wszelkie operacje opierają się o czas serwera i dane zapisywane są z dokładnością co do setnej części sekundy,</w:t>
      </w:r>
    </w:p>
    <w:p w14:paraId="3AC59042" w14:textId="77777777" w:rsidR="0061452D" w:rsidRDefault="008F6833">
      <w:pPr>
        <w:pStyle w:val="Standard"/>
        <w:numPr>
          <w:ilvl w:val="0"/>
          <w:numId w:val="62"/>
        </w:numPr>
        <w:spacing w:line="276" w:lineRule="auto"/>
        <w:ind w:left="993" w:hanging="284"/>
        <w:jc w:val="both"/>
        <w:rPr>
          <w:rFonts w:ascii="Cambria" w:hAnsi="Cambria" w:cs="Calibri"/>
          <w:color w:val="000000"/>
          <w:lang w:val="pl-PL"/>
        </w:rPr>
      </w:pPr>
      <w:r>
        <w:rPr>
          <w:rFonts w:ascii="Cambria" w:hAnsi="Cambria" w:cs="Calibri"/>
          <w:color w:val="000000"/>
          <w:lang w:val="pl-PL"/>
        </w:rPr>
        <w:t xml:space="preserve">integracja z systemem </w:t>
      </w:r>
      <w:proofErr w:type="spellStart"/>
      <w:r>
        <w:rPr>
          <w:rFonts w:ascii="Cambria" w:hAnsi="Cambria" w:cs="Calibri"/>
          <w:color w:val="000000"/>
          <w:lang w:val="pl-PL"/>
        </w:rPr>
        <w:t>ePUAP</w:t>
      </w:r>
      <w:proofErr w:type="spellEnd"/>
      <w:r>
        <w:rPr>
          <w:rFonts w:ascii="Cambria" w:hAnsi="Cambria" w:cs="Calibri"/>
          <w:color w:val="000000"/>
          <w:lang w:val="pl-PL"/>
        </w:rPr>
        <w:t xml:space="preserve"> jest wykonana w wykorzystaniem standardowego mechanizmu </w:t>
      </w:r>
      <w:proofErr w:type="spellStart"/>
      <w:r>
        <w:rPr>
          <w:rFonts w:ascii="Cambria" w:hAnsi="Cambria" w:cs="Calibri"/>
          <w:color w:val="000000"/>
          <w:lang w:val="pl-PL"/>
        </w:rPr>
        <w:t>ePUAP</w:t>
      </w:r>
      <w:proofErr w:type="spellEnd"/>
      <w:r>
        <w:rPr>
          <w:rFonts w:ascii="Cambria" w:hAnsi="Cambria" w:cs="Calibri"/>
          <w:color w:val="000000"/>
          <w:lang w:val="pl-PL"/>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Cambria" w:hAnsi="Cambria" w:cs="Calibri"/>
          <w:color w:val="000000"/>
          <w:lang w:val="pl-PL"/>
        </w:rPr>
        <w:br/>
        <w:t>w sekcji „Dane poświadczenia” jest zawarta informacja o dacie doręczenia.</w:t>
      </w:r>
    </w:p>
    <w:p w14:paraId="483C0C64" w14:textId="77777777" w:rsidR="0061452D" w:rsidRDefault="008F6833">
      <w:pPr>
        <w:pStyle w:val="Standard"/>
        <w:spacing w:line="276" w:lineRule="auto"/>
        <w:ind w:left="709"/>
        <w:jc w:val="both"/>
        <w:rPr>
          <w:rFonts w:ascii="Cambria" w:hAnsi="Cambria" w:cs="Calibri"/>
          <w:color w:val="000000"/>
          <w:lang w:val="pl-PL"/>
        </w:rPr>
      </w:pPr>
      <w:r>
        <w:rPr>
          <w:rFonts w:ascii="Cambria" w:hAnsi="Cambria" w:cs="Calibri"/>
          <w:color w:val="000000"/>
          <w:lang w:val="pl-PL"/>
        </w:rPr>
        <w:t>System dostępny jest za pośrednictwem następujących przeglądarek internetowych:</w:t>
      </w:r>
    </w:p>
    <w:p w14:paraId="42B43F0E" w14:textId="77777777" w:rsidR="0061452D" w:rsidRDefault="008F6833">
      <w:pPr>
        <w:pStyle w:val="Standard"/>
        <w:numPr>
          <w:ilvl w:val="0"/>
          <w:numId w:val="96"/>
        </w:numPr>
        <w:spacing w:line="276" w:lineRule="auto"/>
        <w:ind w:left="993" w:hanging="284"/>
        <w:jc w:val="both"/>
        <w:rPr>
          <w:rFonts w:ascii="Cambria" w:hAnsi="Cambria" w:cs="Calibri"/>
          <w:color w:val="000000"/>
          <w:lang w:val="pl-PL"/>
        </w:rPr>
      </w:pPr>
      <w:r>
        <w:rPr>
          <w:rFonts w:ascii="Cambria" w:hAnsi="Cambria" w:cs="Calibri"/>
          <w:color w:val="000000"/>
          <w:lang w:val="pl-PL"/>
        </w:rPr>
        <w:t>Microsoft Internet Explorer od wersji 9.0,</w:t>
      </w:r>
    </w:p>
    <w:p w14:paraId="17E3D70D" w14:textId="77777777" w:rsidR="0061452D" w:rsidRDefault="008F6833">
      <w:pPr>
        <w:pStyle w:val="Standard"/>
        <w:numPr>
          <w:ilvl w:val="0"/>
          <w:numId w:val="63"/>
        </w:numPr>
        <w:spacing w:line="276" w:lineRule="auto"/>
        <w:ind w:left="993" w:hanging="284"/>
        <w:jc w:val="both"/>
        <w:rPr>
          <w:rFonts w:ascii="Cambria" w:hAnsi="Cambria" w:cs="Calibri"/>
          <w:color w:val="000000"/>
          <w:lang w:val="pl-PL"/>
        </w:rPr>
      </w:pPr>
      <w:r>
        <w:rPr>
          <w:rFonts w:ascii="Cambria" w:hAnsi="Cambria" w:cs="Calibri"/>
          <w:color w:val="000000"/>
          <w:lang w:val="pl-PL"/>
        </w:rPr>
        <w:t xml:space="preserve">Mozilla </w:t>
      </w:r>
      <w:proofErr w:type="spellStart"/>
      <w:r>
        <w:rPr>
          <w:rFonts w:ascii="Cambria" w:hAnsi="Cambria" w:cs="Calibri"/>
          <w:color w:val="000000"/>
          <w:lang w:val="pl-PL"/>
        </w:rPr>
        <w:t>Firefox</w:t>
      </w:r>
      <w:proofErr w:type="spellEnd"/>
      <w:r>
        <w:rPr>
          <w:rFonts w:ascii="Cambria" w:hAnsi="Cambria" w:cs="Calibri"/>
          <w:color w:val="000000"/>
          <w:lang w:val="pl-PL"/>
        </w:rPr>
        <w:t xml:space="preserve"> od wersji 15,</w:t>
      </w:r>
    </w:p>
    <w:p w14:paraId="1ABDD4D5" w14:textId="77777777" w:rsidR="0061452D" w:rsidRDefault="008F6833">
      <w:pPr>
        <w:pStyle w:val="Standard"/>
        <w:numPr>
          <w:ilvl w:val="0"/>
          <w:numId w:val="63"/>
        </w:numPr>
        <w:spacing w:line="276" w:lineRule="auto"/>
        <w:ind w:left="993" w:hanging="284"/>
        <w:jc w:val="both"/>
        <w:rPr>
          <w:rFonts w:ascii="Cambria" w:hAnsi="Cambria" w:cs="Calibri"/>
          <w:color w:val="000000"/>
          <w:lang w:val="pl-PL"/>
        </w:rPr>
      </w:pPr>
      <w:r>
        <w:rPr>
          <w:rFonts w:ascii="Cambria" w:hAnsi="Cambria" w:cs="Calibri"/>
          <w:color w:val="000000"/>
          <w:lang w:val="pl-PL"/>
        </w:rPr>
        <w:t>Google Chrome od wersji 20.</w:t>
      </w:r>
    </w:p>
    <w:p w14:paraId="7F9AB150" w14:textId="77777777" w:rsidR="0061452D" w:rsidRDefault="008F6833">
      <w:pPr>
        <w:pStyle w:val="Akapitzlist"/>
        <w:numPr>
          <w:ilvl w:val="1"/>
          <w:numId w:val="61"/>
        </w:numPr>
        <w:spacing w:line="276" w:lineRule="auto"/>
      </w:pPr>
      <w:r>
        <w:rPr>
          <w:rFonts w:ascii="Cambria" w:hAnsi="Cambria"/>
          <w:sz w:val="24"/>
          <w:szCs w:val="24"/>
          <w:lang w:val="pl-PL"/>
        </w:rPr>
        <w:t xml:space="preserve">Maksymalny rozmiar plików przesyłanych za pośrednictwem dedykowanych formularzy: </w:t>
      </w:r>
      <w:r>
        <w:rPr>
          <w:rFonts w:ascii="Cambria" w:hAnsi="Cambria"/>
          <w:b/>
          <w:bCs/>
          <w:i/>
          <w:iCs/>
          <w:sz w:val="24"/>
          <w:szCs w:val="24"/>
          <w:lang w:val="pl-PL"/>
        </w:rPr>
        <w:t xml:space="preserve">„Formularz złożenia, zmiany, wycofania oferty lub wniosku” </w:t>
      </w:r>
      <w:r>
        <w:rPr>
          <w:rFonts w:ascii="Cambria" w:hAnsi="Cambria"/>
          <w:b/>
          <w:bCs/>
          <w:i/>
          <w:iCs/>
          <w:sz w:val="24"/>
          <w:szCs w:val="24"/>
          <w:lang w:val="pl-PL"/>
        </w:rPr>
        <w:br/>
      </w:r>
      <w:r>
        <w:rPr>
          <w:rFonts w:ascii="Cambria" w:hAnsi="Cambria"/>
          <w:sz w:val="24"/>
          <w:szCs w:val="24"/>
          <w:lang w:val="pl-PL"/>
        </w:rPr>
        <w:t xml:space="preserve">i </w:t>
      </w:r>
      <w:r>
        <w:rPr>
          <w:rFonts w:ascii="Cambria" w:hAnsi="Cambria"/>
          <w:b/>
          <w:bCs/>
          <w:i/>
          <w:iCs/>
          <w:sz w:val="24"/>
          <w:szCs w:val="24"/>
          <w:lang w:val="pl-PL"/>
        </w:rPr>
        <w:t>„Formularza do komunikacji”</w:t>
      </w:r>
      <w:r>
        <w:rPr>
          <w:rFonts w:ascii="Cambria" w:hAnsi="Cambria"/>
          <w:i/>
          <w:iCs/>
          <w:sz w:val="24"/>
          <w:szCs w:val="24"/>
          <w:lang w:val="pl-PL"/>
        </w:rPr>
        <w:t xml:space="preserve"> </w:t>
      </w:r>
      <w:r>
        <w:rPr>
          <w:rFonts w:ascii="Cambria" w:hAnsi="Cambria"/>
          <w:sz w:val="24"/>
          <w:szCs w:val="24"/>
          <w:lang w:val="pl-PL"/>
        </w:rPr>
        <w:t>wynosi 150 MB.</w:t>
      </w:r>
    </w:p>
    <w:p w14:paraId="6C914445" w14:textId="77777777" w:rsidR="0061452D" w:rsidRDefault="008F6833">
      <w:pPr>
        <w:pStyle w:val="Akapitzlist"/>
        <w:numPr>
          <w:ilvl w:val="1"/>
          <w:numId w:val="61"/>
        </w:numPr>
        <w:spacing w:line="276" w:lineRule="auto"/>
        <w:rPr>
          <w:rFonts w:ascii="Cambria" w:hAnsi="Cambria"/>
          <w:sz w:val="24"/>
          <w:szCs w:val="24"/>
          <w:lang w:val="pl-PL"/>
        </w:rPr>
      </w:pPr>
      <w:r>
        <w:rPr>
          <w:rFonts w:ascii="Cambria" w:hAnsi="Cambria"/>
          <w:sz w:val="24"/>
          <w:szCs w:val="24"/>
          <w:lang w:val="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sz w:val="24"/>
          <w:szCs w:val="24"/>
          <w:lang w:val="pl-PL"/>
        </w:rPr>
        <w:t>ePUAP</w:t>
      </w:r>
      <w:proofErr w:type="spellEnd"/>
      <w:r>
        <w:rPr>
          <w:rFonts w:ascii="Cambria" w:hAnsi="Cambria"/>
          <w:sz w:val="24"/>
          <w:szCs w:val="24"/>
          <w:lang w:val="pl-PL"/>
        </w:rPr>
        <w:t>.</w:t>
      </w:r>
    </w:p>
    <w:p w14:paraId="1BF4EECC" w14:textId="77777777" w:rsidR="0061452D" w:rsidRDefault="008F6833">
      <w:pPr>
        <w:pStyle w:val="Akapitzlist"/>
        <w:numPr>
          <w:ilvl w:val="1"/>
          <w:numId w:val="61"/>
        </w:numPr>
        <w:spacing w:line="276" w:lineRule="auto"/>
      </w:pPr>
      <w:r>
        <w:rPr>
          <w:rFonts w:ascii="Cambria" w:hAnsi="Cambria"/>
          <w:sz w:val="24"/>
          <w:szCs w:val="24"/>
          <w:lang w:val="pl-PL"/>
        </w:rPr>
        <w:t xml:space="preserve">Zamawiający przekazuje </w:t>
      </w:r>
      <w:r>
        <w:rPr>
          <w:rFonts w:ascii="Cambria" w:hAnsi="Cambria"/>
          <w:b/>
          <w:bCs/>
          <w:sz w:val="24"/>
          <w:szCs w:val="24"/>
          <w:lang w:val="pl-PL"/>
        </w:rPr>
        <w:t xml:space="preserve">identyfikator postępowania na </w:t>
      </w:r>
      <w:proofErr w:type="spellStart"/>
      <w:r>
        <w:rPr>
          <w:rFonts w:ascii="Cambria" w:hAnsi="Cambria"/>
          <w:b/>
          <w:bCs/>
          <w:sz w:val="24"/>
          <w:szCs w:val="24"/>
          <w:lang w:val="pl-PL"/>
        </w:rPr>
        <w:t>miniPortalu</w:t>
      </w:r>
      <w:proofErr w:type="spellEnd"/>
      <w:r>
        <w:rPr>
          <w:rFonts w:ascii="Cambria" w:hAnsi="Cambria"/>
          <w:b/>
          <w:bCs/>
          <w:sz w:val="24"/>
          <w:szCs w:val="24"/>
          <w:lang w:val="pl-PL"/>
        </w:rPr>
        <w:t xml:space="preserve"> jako załącznik Nr 9 do niniejszej SWZ</w:t>
      </w:r>
      <w:r>
        <w:rPr>
          <w:rFonts w:ascii="Cambria" w:hAnsi="Cambria"/>
          <w:sz w:val="24"/>
          <w:szCs w:val="24"/>
          <w:lang w:val="pl-PL"/>
        </w:rPr>
        <w:t xml:space="preserve">. Dane postępowanie można wyszukać również na Liście </w:t>
      </w:r>
      <w:r>
        <w:rPr>
          <w:rFonts w:ascii="Cambria" w:hAnsi="Cambria"/>
          <w:color w:val="000000"/>
          <w:sz w:val="24"/>
          <w:szCs w:val="24"/>
          <w:lang w:val="pl-PL"/>
        </w:rPr>
        <w:t xml:space="preserve">wszystkich postępowań w </w:t>
      </w:r>
      <w:proofErr w:type="spellStart"/>
      <w:r>
        <w:rPr>
          <w:rFonts w:ascii="Cambria" w:hAnsi="Cambria"/>
          <w:color w:val="000000"/>
          <w:sz w:val="24"/>
          <w:szCs w:val="24"/>
          <w:lang w:val="pl-PL"/>
        </w:rPr>
        <w:t>miniPortalu</w:t>
      </w:r>
      <w:proofErr w:type="spellEnd"/>
      <w:r>
        <w:rPr>
          <w:rFonts w:ascii="Cambria" w:hAnsi="Cambria"/>
          <w:color w:val="000000"/>
          <w:sz w:val="24"/>
          <w:szCs w:val="24"/>
          <w:lang w:val="pl-PL"/>
        </w:rPr>
        <w:t>, klikając wcześniej opcję „Dla Wykonawców” lub ze strony głównej z zakładki Postępowania.</w:t>
      </w:r>
    </w:p>
    <w:p w14:paraId="1E79D8F6" w14:textId="77777777" w:rsidR="0061452D" w:rsidRDefault="0061452D">
      <w:pPr>
        <w:pStyle w:val="Akapitzlist"/>
        <w:spacing w:line="276" w:lineRule="auto"/>
        <w:ind w:left="709"/>
        <w:outlineLvl w:val="3"/>
        <w:rPr>
          <w:rFonts w:ascii="Cambria" w:hAnsi="Cambria"/>
          <w:color w:val="000000"/>
          <w:sz w:val="24"/>
          <w:szCs w:val="24"/>
          <w:lang w:val="pl-PL"/>
        </w:rPr>
      </w:pPr>
    </w:p>
    <w:p w14:paraId="43850878" w14:textId="77777777" w:rsidR="0061452D" w:rsidRDefault="008F6833">
      <w:pPr>
        <w:pStyle w:val="Standard"/>
        <w:spacing w:line="276" w:lineRule="auto"/>
        <w:jc w:val="center"/>
        <w:outlineLvl w:val="3"/>
        <w:rPr>
          <w:rFonts w:ascii="Cambria" w:hAnsi="Cambria"/>
          <w:b/>
          <w:bCs/>
          <w:color w:val="000000"/>
          <w:lang w:val="pl-PL"/>
        </w:rPr>
      </w:pPr>
      <w:r>
        <w:rPr>
          <w:rFonts w:ascii="Cambria" w:hAnsi="Cambria"/>
          <w:b/>
          <w:bCs/>
          <w:color w:val="000000"/>
          <w:lang w:val="pl-PL"/>
        </w:rPr>
        <w:t>Składanie ofert.</w:t>
      </w:r>
    </w:p>
    <w:p w14:paraId="61A2B8C9" w14:textId="77777777" w:rsidR="0061452D" w:rsidRDefault="0061452D">
      <w:pPr>
        <w:pStyle w:val="Akapitzlist"/>
        <w:spacing w:line="276" w:lineRule="auto"/>
        <w:ind w:left="709"/>
        <w:outlineLvl w:val="3"/>
        <w:rPr>
          <w:rFonts w:ascii="Cambria" w:hAnsi="Cambria"/>
          <w:b/>
          <w:bCs/>
          <w:color w:val="000000"/>
          <w:sz w:val="24"/>
          <w:szCs w:val="24"/>
          <w:lang w:val="pl-PL"/>
        </w:rPr>
      </w:pPr>
    </w:p>
    <w:p w14:paraId="3A97E504" w14:textId="77777777" w:rsidR="0061452D" w:rsidRDefault="008F6833">
      <w:pPr>
        <w:pStyle w:val="Akapitzlist"/>
        <w:numPr>
          <w:ilvl w:val="1"/>
          <w:numId w:val="61"/>
        </w:numPr>
        <w:spacing w:line="276" w:lineRule="auto"/>
      </w:pPr>
      <w:r>
        <w:rPr>
          <w:rFonts w:ascii="Cambria" w:hAnsi="Cambria"/>
          <w:sz w:val="24"/>
          <w:szCs w:val="24"/>
          <w:lang w:val="pl-PL"/>
        </w:rPr>
        <w:t xml:space="preserve">Wykonawca składa ofertę za pośrednictwem </w:t>
      </w:r>
      <w:r>
        <w:rPr>
          <w:rFonts w:ascii="Cambria" w:hAnsi="Cambria"/>
          <w:b/>
          <w:bCs/>
          <w:i/>
          <w:iCs/>
          <w:sz w:val="24"/>
          <w:szCs w:val="24"/>
          <w:lang w:val="pl-PL"/>
        </w:rPr>
        <w:t>„Formularza do złożenia, zmiany, wycofania oferty lub wniosku”</w:t>
      </w:r>
      <w:r>
        <w:rPr>
          <w:rFonts w:ascii="Cambria" w:hAnsi="Cambria"/>
          <w:sz w:val="24"/>
          <w:szCs w:val="24"/>
          <w:lang w:val="pl-PL"/>
        </w:rPr>
        <w:t xml:space="preserve"> dostępnego na </w:t>
      </w:r>
      <w:proofErr w:type="spellStart"/>
      <w:r>
        <w:rPr>
          <w:rFonts w:ascii="Cambria" w:hAnsi="Cambria"/>
          <w:sz w:val="24"/>
          <w:szCs w:val="24"/>
          <w:lang w:val="pl-PL"/>
        </w:rPr>
        <w:t>ePUAP</w:t>
      </w:r>
      <w:proofErr w:type="spellEnd"/>
      <w:r>
        <w:rPr>
          <w:rFonts w:ascii="Cambria" w:hAnsi="Cambria"/>
          <w:sz w:val="24"/>
          <w:szCs w:val="24"/>
          <w:lang w:val="pl-PL"/>
        </w:rPr>
        <w:t xml:space="preserve"> i udostępnionego również na </w:t>
      </w:r>
      <w:proofErr w:type="spellStart"/>
      <w:r>
        <w:rPr>
          <w:rFonts w:ascii="Cambria" w:hAnsi="Cambria"/>
          <w:sz w:val="24"/>
          <w:szCs w:val="24"/>
          <w:lang w:val="pl-PL"/>
        </w:rPr>
        <w:t>miniPortalu</w:t>
      </w:r>
      <w:proofErr w:type="spellEnd"/>
      <w:r>
        <w:rPr>
          <w:rFonts w:ascii="Cambria" w:hAnsi="Cambria"/>
          <w:sz w:val="24"/>
          <w:szCs w:val="24"/>
          <w:lang w:val="pl-PL"/>
        </w:rPr>
        <w:t xml:space="preserve">. Funkcjonalność do zaszyfrowania oferty przez Wykonawcę jest dostępna dla wykonawców na </w:t>
      </w:r>
      <w:proofErr w:type="spellStart"/>
      <w:r>
        <w:rPr>
          <w:rFonts w:ascii="Cambria" w:hAnsi="Cambria"/>
          <w:sz w:val="24"/>
          <w:szCs w:val="24"/>
          <w:lang w:val="pl-PL"/>
        </w:rPr>
        <w:t>miniPortalu</w:t>
      </w:r>
      <w:proofErr w:type="spellEnd"/>
      <w:r>
        <w:rPr>
          <w:rFonts w:ascii="Cambria" w:hAnsi="Cambria"/>
          <w:sz w:val="24"/>
          <w:szCs w:val="24"/>
          <w:lang w:val="pl-PL"/>
        </w:rPr>
        <w:t xml:space="preserve">, w szczegółach danego postępowania. W formularzu oferty Wykonawca zobowiązany jest podać adres skrzynki </w:t>
      </w:r>
      <w:proofErr w:type="spellStart"/>
      <w:r>
        <w:rPr>
          <w:rFonts w:ascii="Cambria" w:hAnsi="Cambria"/>
          <w:sz w:val="24"/>
          <w:szCs w:val="24"/>
          <w:lang w:val="pl-PL"/>
        </w:rPr>
        <w:t>ePUAP</w:t>
      </w:r>
      <w:proofErr w:type="spellEnd"/>
      <w:r>
        <w:rPr>
          <w:rFonts w:ascii="Cambria" w:hAnsi="Cambria"/>
          <w:sz w:val="24"/>
          <w:szCs w:val="24"/>
          <w:lang w:val="pl-PL"/>
        </w:rPr>
        <w:t>, na którym prowadzona będzie korespondencja związana z postępowaniem.</w:t>
      </w:r>
    </w:p>
    <w:p w14:paraId="703996CD" w14:textId="77777777" w:rsidR="0061452D" w:rsidRDefault="008F6833">
      <w:pPr>
        <w:pStyle w:val="Akapitzlist"/>
        <w:numPr>
          <w:ilvl w:val="1"/>
          <w:numId w:val="61"/>
        </w:numPr>
        <w:spacing w:line="276" w:lineRule="auto"/>
        <w:rPr>
          <w:rFonts w:ascii="Cambria" w:hAnsi="Cambria"/>
          <w:sz w:val="24"/>
          <w:szCs w:val="24"/>
          <w:lang w:val="pl-PL"/>
        </w:rPr>
      </w:pPr>
      <w:r>
        <w:rPr>
          <w:rFonts w:ascii="Cambria" w:hAnsi="Cambria"/>
          <w:sz w:val="24"/>
          <w:szCs w:val="24"/>
          <w:lang w:val="pl-PL"/>
        </w:rPr>
        <w:t>Ofertę należy sporządzić w języku polskim.</w:t>
      </w:r>
    </w:p>
    <w:p w14:paraId="6C5B3A32" w14:textId="77777777" w:rsidR="0061452D" w:rsidRDefault="008F6833">
      <w:pPr>
        <w:pStyle w:val="Akapitzlist"/>
        <w:numPr>
          <w:ilvl w:val="1"/>
          <w:numId w:val="61"/>
        </w:numPr>
        <w:spacing w:line="276" w:lineRule="auto"/>
      </w:pPr>
      <w:r>
        <w:rPr>
          <w:rFonts w:ascii="Cambria" w:hAnsi="Cambria" w:cs="Arial"/>
          <w:b/>
          <w:color w:val="000000"/>
          <w:sz w:val="24"/>
          <w:szCs w:val="24"/>
          <w:lang w:val="pl-PL"/>
        </w:rPr>
        <w:t xml:space="preserve">Ofertę </w:t>
      </w:r>
      <w:r>
        <w:rPr>
          <w:rFonts w:ascii="Cambria" w:hAnsi="Cambria"/>
          <w:b/>
          <w:color w:val="000000"/>
          <w:sz w:val="24"/>
          <w:szCs w:val="24"/>
          <w:lang w:val="pl-PL"/>
        </w:rPr>
        <w:t xml:space="preserve">składa się, </w:t>
      </w:r>
      <w:r>
        <w:rPr>
          <w:rFonts w:ascii="Cambria" w:hAnsi="Cambria"/>
          <w:b/>
          <w:color w:val="000000"/>
          <w:sz w:val="24"/>
          <w:szCs w:val="24"/>
          <w:u w:val="single"/>
          <w:lang w:val="pl-PL"/>
        </w:rPr>
        <w:t>pod rygorem nieważności</w:t>
      </w:r>
      <w:r>
        <w:rPr>
          <w:rFonts w:ascii="Cambria" w:hAnsi="Cambria"/>
          <w:b/>
          <w:color w:val="000000"/>
          <w:sz w:val="24"/>
          <w:szCs w:val="24"/>
          <w:lang w:val="pl-PL"/>
        </w:rPr>
        <w:t>, w formie elektronicznej</w:t>
      </w:r>
      <w:r>
        <w:rPr>
          <w:rFonts w:ascii="Cambria" w:hAnsi="Cambria"/>
          <w:color w:val="000000"/>
          <w:sz w:val="24"/>
          <w:szCs w:val="24"/>
          <w:lang w:val="pl-PL"/>
        </w:rPr>
        <w:t>.</w:t>
      </w:r>
    </w:p>
    <w:p w14:paraId="02D47698" w14:textId="77777777" w:rsidR="0061452D" w:rsidRDefault="008F6833">
      <w:pPr>
        <w:pStyle w:val="Akapitzlist"/>
        <w:numPr>
          <w:ilvl w:val="1"/>
          <w:numId w:val="61"/>
        </w:numPr>
        <w:spacing w:line="276" w:lineRule="auto"/>
      </w:pPr>
      <w:r>
        <w:rPr>
          <w:rFonts w:ascii="Cambria" w:hAnsi="Cambria"/>
          <w:sz w:val="24"/>
          <w:szCs w:val="24"/>
          <w:lang w:val="pl-PL"/>
        </w:rPr>
        <w:lastRenderedPageBreak/>
        <w:t xml:space="preserve">Sposób złożenia oferty, w tym zaszyfrowania oferty opisany został w </w:t>
      </w:r>
      <w:r>
        <w:rPr>
          <w:rFonts w:ascii="Cambria" w:hAnsi="Cambria"/>
          <w:i/>
          <w:iCs/>
          <w:sz w:val="24"/>
          <w:szCs w:val="24"/>
          <w:lang w:val="pl-PL"/>
        </w:rPr>
        <w:t>„Instrukcji użytkownika”</w:t>
      </w:r>
      <w:r>
        <w:rPr>
          <w:rFonts w:ascii="Cambria" w:hAnsi="Cambria"/>
          <w:sz w:val="24"/>
          <w:szCs w:val="24"/>
          <w:lang w:val="pl-PL"/>
        </w:rPr>
        <w:t xml:space="preserve">, dostępnej na stronie: </w:t>
      </w:r>
      <w:hyperlink r:id="rId15" w:history="1">
        <w:r>
          <w:rPr>
            <w:rStyle w:val="Internetlink"/>
            <w:rFonts w:ascii="Cambria" w:hAnsi="Cambria"/>
            <w:color w:val="0070C0"/>
            <w:sz w:val="24"/>
            <w:szCs w:val="24"/>
            <w:lang w:val="pl-PL"/>
          </w:rPr>
          <w:t>https://miniportal.uzp.gov.pl</w:t>
        </w:r>
      </w:hyperlink>
    </w:p>
    <w:p w14:paraId="2BD66463" w14:textId="77777777" w:rsidR="0061452D" w:rsidRDefault="008F6833">
      <w:pPr>
        <w:pStyle w:val="Akapitzlist"/>
        <w:numPr>
          <w:ilvl w:val="1"/>
          <w:numId w:val="61"/>
        </w:numPr>
        <w:spacing w:line="276" w:lineRule="auto"/>
      </w:pPr>
      <w:r>
        <w:rPr>
          <w:rFonts w:ascii="Cambria" w:hAnsi="Cambria"/>
          <w:sz w:val="24"/>
          <w:szCs w:val="24"/>
          <w:lang w:val="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hAnsi="Cambria"/>
          <w:i/>
          <w:iCs/>
          <w:sz w:val="24"/>
          <w:szCs w:val="24"/>
          <w:lang w:val="pl-PL"/>
        </w:rPr>
        <w:t>„Załącznik stanowiący tajemnicę przedsiębiorstwa”</w:t>
      </w:r>
      <w:r>
        <w:rPr>
          <w:rFonts w:ascii="Cambria" w:hAnsi="Cambria"/>
          <w:sz w:val="24"/>
          <w:szCs w:val="24"/>
          <w:lang w:val="pl-PL"/>
        </w:rPr>
        <w:t>, a następnie wraz z plikami stanowiącymi jawną część należy ten plik zaszyfrować.</w:t>
      </w:r>
    </w:p>
    <w:p w14:paraId="5AD5E229" w14:textId="77777777" w:rsidR="0061452D" w:rsidRDefault="008F6833">
      <w:pPr>
        <w:pStyle w:val="Akapitzlist"/>
        <w:numPr>
          <w:ilvl w:val="1"/>
          <w:numId w:val="61"/>
        </w:numPr>
        <w:spacing w:line="276" w:lineRule="auto"/>
      </w:pPr>
      <w:r>
        <w:rPr>
          <w:rFonts w:ascii="Cambria" w:hAnsi="Cambria"/>
          <w:b/>
          <w:bCs/>
          <w:sz w:val="24"/>
          <w:szCs w:val="24"/>
          <w:lang w:val="pl-PL"/>
        </w:rPr>
        <w:t>Do oferty</w:t>
      </w:r>
      <w:r>
        <w:rPr>
          <w:rFonts w:ascii="Cambria" w:hAnsi="Cambria"/>
          <w:sz w:val="24"/>
          <w:szCs w:val="24"/>
          <w:lang w:val="pl-PL"/>
        </w:rPr>
        <w:t xml:space="preserve"> należy dołączyć Jednolity Europejski Dokument Zamówienia w formie elektronicznej, a następnie zaszyfrować wraz z plikami stanowiącymi ofertę.</w:t>
      </w:r>
    </w:p>
    <w:p w14:paraId="5A523894" w14:textId="77777777" w:rsidR="0061452D" w:rsidRDefault="008F6833">
      <w:pPr>
        <w:pStyle w:val="Akapitzlist"/>
        <w:numPr>
          <w:ilvl w:val="1"/>
          <w:numId w:val="61"/>
        </w:numPr>
        <w:spacing w:line="276" w:lineRule="auto"/>
        <w:rPr>
          <w:rFonts w:ascii="Cambria" w:hAnsi="Cambria"/>
          <w:sz w:val="24"/>
          <w:szCs w:val="24"/>
          <w:lang w:val="pl-PL"/>
        </w:rPr>
      </w:pPr>
      <w:r>
        <w:rPr>
          <w:rFonts w:ascii="Cambria" w:hAnsi="Cambria"/>
          <w:sz w:val="24"/>
          <w:szCs w:val="24"/>
          <w:lang w:val="pl-PL"/>
        </w:rPr>
        <w:t>Oferta może być złożona tylko do upływu terminu składania ofert.</w:t>
      </w:r>
    </w:p>
    <w:p w14:paraId="1F515F02" w14:textId="77777777" w:rsidR="0061452D" w:rsidRDefault="008F6833">
      <w:pPr>
        <w:pStyle w:val="Akapitzlist"/>
        <w:numPr>
          <w:ilvl w:val="1"/>
          <w:numId w:val="61"/>
        </w:numPr>
        <w:spacing w:line="276" w:lineRule="auto"/>
      </w:pPr>
      <w:r>
        <w:rPr>
          <w:rFonts w:ascii="Cambria" w:hAnsi="Cambria"/>
          <w:sz w:val="24"/>
          <w:szCs w:val="24"/>
          <w:lang w:val="pl-PL"/>
        </w:rPr>
        <w:t xml:space="preserve">Wykonawca może przed upływem terminu do składania ofert wycofać ofertę za pośrednictwem </w:t>
      </w:r>
      <w:r>
        <w:rPr>
          <w:rFonts w:ascii="Cambria" w:hAnsi="Cambria"/>
          <w:b/>
          <w:bCs/>
          <w:i/>
          <w:iCs/>
          <w:sz w:val="24"/>
          <w:szCs w:val="24"/>
          <w:lang w:val="pl-PL"/>
        </w:rPr>
        <w:t>„Formularza do złożenia, zmiany, wycofania oferty lub wniosku”</w:t>
      </w:r>
      <w:r>
        <w:rPr>
          <w:rFonts w:ascii="Cambria" w:hAnsi="Cambria"/>
          <w:sz w:val="24"/>
          <w:szCs w:val="24"/>
          <w:lang w:val="pl-PL"/>
        </w:rPr>
        <w:t xml:space="preserve"> dostępnego na </w:t>
      </w:r>
      <w:proofErr w:type="spellStart"/>
      <w:r>
        <w:rPr>
          <w:rFonts w:ascii="Cambria" w:hAnsi="Cambria"/>
          <w:sz w:val="24"/>
          <w:szCs w:val="24"/>
          <w:lang w:val="pl-PL"/>
        </w:rPr>
        <w:t>ePUAP</w:t>
      </w:r>
      <w:proofErr w:type="spellEnd"/>
      <w:r>
        <w:rPr>
          <w:rFonts w:ascii="Cambria" w:hAnsi="Cambria"/>
          <w:sz w:val="24"/>
          <w:szCs w:val="24"/>
          <w:lang w:val="pl-PL"/>
        </w:rPr>
        <w:t xml:space="preserve"> i udostępnionego również na </w:t>
      </w:r>
      <w:proofErr w:type="spellStart"/>
      <w:r>
        <w:rPr>
          <w:rFonts w:ascii="Cambria" w:hAnsi="Cambria"/>
          <w:sz w:val="24"/>
          <w:szCs w:val="24"/>
          <w:lang w:val="pl-PL"/>
        </w:rPr>
        <w:t>miniPortalu</w:t>
      </w:r>
      <w:proofErr w:type="spellEnd"/>
      <w:r>
        <w:rPr>
          <w:rFonts w:ascii="Cambria" w:hAnsi="Cambria"/>
          <w:sz w:val="24"/>
          <w:szCs w:val="24"/>
          <w:lang w:val="pl-PL"/>
        </w:rPr>
        <w:t xml:space="preserve">. Sposób wycofania oferty został opisany w </w:t>
      </w:r>
      <w:r>
        <w:rPr>
          <w:rFonts w:ascii="Cambria" w:hAnsi="Cambria"/>
          <w:i/>
          <w:iCs/>
          <w:sz w:val="24"/>
          <w:szCs w:val="24"/>
          <w:lang w:val="pl-PL"/>
        </w:rPr>
        <w:t>„Instrukcji użytkownika”</w:t>
      </w:r>
      <w:r>
        <w:rPr>
          <w:rFonts w:ascii="Cambria" w:hAnsi="Cambria"/>
          <w:sz w:val="24"/>
          <w:szCs w:val="24"/>
          <w:lang w:val="pl-PL"/>
        </w:rPr>
        <w:t xml:space="preserve"> dostępnej na </w:t>
      </w:r>
      <w:proofErr w:type="spellStart"/>
      <w:r>
        <w:rPr>
          <w:rFonts w:ascii="Cambria" w:hAnsi="Cambria"/>
          <w:sz w:val="24"/>
          <w:szCs w:val="24"/>
          <w:lang w:val="pl-PL"/>
        </w:rPr>
        <w:t>miniPortalu</w:t>
      </w:r>
      <w:proofErr w:type="spellEnd"/>
      <w:r>
        <w:rPr>
          <w:rFonts w:ascii="Cambria" w:hAnsi="Cambria"/>
          <w:sz w:val="24"/>
          <w:szCs w:val="24"/>
          <w:lang w:val="pl-PL"/>
        </w:rPr>
        <w:t>.</w:t>
      </w:r>
    </w:p>
    <w:p w14:paraId="0FB69005" w14:textId="77777777" w:rsidR="0061452D" w:rsidRDefault="008F6833">
      <w:pPr>
        <w:pStyle w:val="Akapitzlist"/>
        <w:numPr>
          <w:ilvl w:val="1"/>
          <w:numId w:val="61"/>
        </w:numPr>
        <w:spacing w:line="276" w:lineRule="auto"/>
        <w:rPr>
          <w:rFonts w:ascii="Cambria" w:hAnsi="Cambria"/>
          <w:sz w:val="24"/>
          <w:szCs w:val="24"/>
          <w:lang w:val="pl-PL"/>
        </w:rPr>
      </w:pPr>
      <w:r>
        <w:rPr>
          <w:rFonts w:ascii="Cambria" w:hAnsi="Cambria"/>
          <w:sz w:val="24"/>
          <w:szCs w:val="24"/>
          <w:lang w:val="pl-PL"/>
        </w:rPr>
        <w:t>Wykonawca po upływie terminu do składania ofert nie może skutecznie dokonać zmiany ani wycofać złożonej oferty.</w:t>
      </w:r>
    </w:p>
    <w:p w14:paraId="69BFBD72" w14:textId="77777777" w:rsidR="0061452D" w:rsidRDefault="0061452D">
      <w:pPr>
        <w:pStyle w:val="Akapitzlist"/>
        <w:spacing w:line="276" w:lineRule="auto"/>
        <w:ind w:left="709"/>
        <w:outlineLvl w:val="3"/>
        <w:rPr>
          <w:rFonts w:ascii="Cambria" w:hAnsi="Cambria"/>
          <w:color w:val="000000"/>
          <w:sz w:val="24"/>
          <w:szCs w:val="24"/>
          <w:lang w:val="pl-PL"/>
        </w:rPr>
      </w:pPr>
    </w:p>
    <w:p w14:paraId="7BD3B001" w14:textId="77777777" w:rsidR="0061452D" w:rsidRDefault="008F6833">
      <w:pPr>
        <w:pStyle w:val="Standard"/>
        <w:spacing w:line="276" w:lineRule="auto"/>
        <w:jc w:val="center"/>
        <w:outlineLvl w:val="3"/>
        <w:rPr>
          <w:rFonts w:ascii="Cambria" w:hAnsi="Cambria"/>
          <w:b/>
          <w:bCs/>
          <w:color w:val="000000"/>
          <w:lang w:val="pl-PL"/>
        </w:rPr>
      </w:pPr>
      <w:r>
        <w:rPr>
          <w:rFonts w:ascii="Cambria" w:hAnsi="Cambria"/>
          <w:b/>
          <w:bCs/>
          <w:color w:val="000000"/>
          <w:lang w:val="pl-PL"/>
        </w:rPr>
        <w:t>Składanie dokumentów innych niż oferty.</w:t>
      </w:r>
    </w:p>
    <w:p w14:paraId="0313FE4B" w14:textId="77777777" w:rsidR="0061452D" w:rsidRDefault="008F6833">
      <w:pPr>
        <w:pStyle w:val="Akapitzlist"/>
        <w:numPr>
          <w:ilvl w:val="1"/>
          <w:numId w:val="61"/>
        </w:numPr>
        <w:spacing w:line="276" w:lineRule="auto"/>
        <w:rPr>
          <w:rFonts w:ascii="Cambria" w:hAnsi="Cambria"/>
          <w:sz w:val="24"/>
          <w:szCs w:val="24"/>
          <w:lang w:val="pl-PL"/>
        </w:rPr>
      </w:pPr>
      <w:r>
        <w:rPr>
          <w:rFonts w:ascii="Cambria" w:hAnsi="Cambria"/>
          <w:sz w:val="24"/>
          <w:szCs w:val="24"/>
          <w:lang w:val="pl-PL"/>
        </w:rPr>
        <w:t>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w:t>
      </w:r>
    </w:p>
    <w:p w14:paraId="310F3453" w14:textId="77777777" w:rsidR="0061452D" w:rsidRDefault="008F6833">
      <w:pPr>
        <w:pStyle w:val="Akapitzlist"/>
        <w:numPr>
          <w:ilvl w:val="1"/>
          <w:numId w:val="64"/>
        </w:numPr>
        <w:spacing w:line="276" w:lineRule="auto"/>
      </w:pPr>
      <w:r>
        <w:rPr>
          <w:rFonts w:ascii="Cambria" w:hAnsi="Cambria"/>
          <w:b/>
          <w:bCs/>
          <w:sz w:val="24"/>
          <w:szCs w:val="24"/>
          <w:lang w:val="pl-PL"/>
        </w:rPr>
        <w:t>dedykowanego formularza</w:t>
      </w:r>
      <w:r>
        <w:rPr>
          <w:rFonts w:ascii="Cambria" w:hAnsi="Cambria"/>
          <w:sz w:val="24"/>
          <w:szCs w:val="24"/>
          <w:lang w:val="pl-PL"/>
        </w:rPr>
        <w:t xml:space="preserve">: </w:t>
      </w:r>
      <w:r>
        <w:rPr>
          <w:rFonts w:ascii="Cambria" w:hAnsi="Cambria"/>
          <w:i/>
          <w:iCs/>
          <w:sz w:val="24"/>
          <w:szCs w:val="24"/>
          <w:lang w:val="pl-PL"/>
        </w:rPr>
        <w:t>„Formularz do komunikacji</w:t>
      </w:r>
      <w:r>
        <w:rPr>
          <w:rFonts w:ascii="Cambria" w:hAnsi="Cambria"/>
          <w:b/>
          <w:bCs/>
          <w:i/>
          <w:iCs/>
          <w:sz w:val="24"/>
          <w:szCs w:val="24"/>
          <w:lang w:val="pl-PL"/>
        </w:rPr>
        <w:t>”</w:t>
      </w:r>
      <w:r>
        <w:rPr>
          <w:rFonts w:ascii="Cambria" w:hAnsi="Cambria"/>
          <w:b/>
          <w:bCs/>
          <w:sz w:val="24"/>
          <w:szCs w:val="24"/>
          <w:lang w:val="pl-PL"/>
        </w:rPr>
        <w:t xml:space="preserve"> </w:t>
      </w:r>
      <w:r>
        <w:rPr>
          <w:rFonts w:ascii="Cambria" w:hAnsi="Cambria"/>
          <w:sz w:val="24"/>
          <w:szCs w:val="24"/>
          <w:lang w:val="pl-PL"/>
        </w:rPr>
        <w:t xml:space="preserve">dostępnego na </w:t>
      </w:r>
      <w:proofErr w:type="spellStart"/>
      <w:r>
        <w:rPr>
          <w:rFonts w:ascii="Cambria" w:hAnsi="Cambria"/>
          <w:sz w:val="24"/>
          <w:szCs w:val="24"/>
          <w:lang w:val="pl-PL"/>
        </w:rPr>
        <w:t>ePUAP</w:t>
      </w:r>
      <w:proofErr w:type="spellEnd"/>
      <w:r>
        <w:rPr>
          <w:rFonts w:ascii="Cambria" w:hAnsi="Cambria"/>
          <w:sz w:val="24"/>
          <w:szCs w:val="24"/>
          <w:lang w:val="pl-PL"/>
        </w:rPr>
        <w:t xml:space="preserve"> oraz udostępnionego przez </w:t>
      </w:r>
      <w:proofErr w:type="spellStart"/>
      <w:r>
        <w:rPr>
          <w:rFonts w:ascii="Cambria" w:hAnsi="Cambria"/>
          <w:sz w:val="24"/>
          <w:szCs w:val="24"/>
          <w:lang w:val="pl-PL"/>
        </w:rPr>
        <w:t>miniPortal</w:t>
      </w:r>
      <w:proofErr w:type="spellEnd"/>
      <w:r>
        <w:rPr>
          <w:rFonts w:ascii="Cambria" w:hAnsi="Cambria"/>
          <w:sz w:val="24"/>
          <w:szCs w:val="24"/>
          <w:lang w:val="pl-PL"/>
        </w:rPr>
        <w:t>;</w:t>
      </w:r>
    </w:p>
    <w:p w14:paraId="2F572D05" w14:textId="77777777" w:rsidR="0061452D" w:rsidRDefault="008F6833">
      <w:pPr>
        <w:pStyle w:val="Akapitzlist"/>
        <w:spacing w:line="276" w:lineRule="auto"/>
        <w:ind w:left="1134"/>
        <w:outlineLvl w:val="3"/>
        <w:rPr>
          <w:rFonts w:ascii="Cambria" w:hAnsi="Cambria"/>
          <w:b/>
          <w:bCs/>
          <w:sz w:val="24"/>
          <w:szCs w:val="24"/>
          <w:lang w:val="pl-PL"/>
        </w:rPr>
      </w:pPr>
      <w:r>
        <w:rPr>
          <w:rFonts w:ascii="Cambria" w:hAnsi="Cambria"/>
          <w:b/>
          <w:bCs/>
          <w:sz w:val="24"/>
          <w:szCs w:val="24"/>
          <w:lang w:val="pl-PL"/>
        </w:rPr>
        <w:t>lub</w:t>
      </w:r>
    </w:p>
    <w:p w14:paraId="3E66F3A1" w14:textId="77777777" w:rsidR="0061452D" w:rsidRDefault="008F6833">
      <w:pPr>
        <w:pStyle w:val="Akapitzlist"/>
        <w:numPr>
          <w:ilvl w:val="1"/>
          <w:numId w:val="64"/>
        </w:numPr>
        <w:spacing w:line="276" w:lineRule="auto"/>
      </w:pPr>
      <w:r>
        <w:rPr>
          <w:rFonts w:ascii="Cambria" w:hAnsi="Cambria"/>
          <w:b/>
          <w:bCs/>
          <w:sz w:val="24"/>
          <w:szCs w:val="24"/>
          <w:lang w:val="pl-PL"/>
        </w:rPr>
        <w:t>poczty elektronicznej</w:t>
      </w:r>
      <w:r>
        <w:rPr>
          <w:rFonts w:ascii="Cambria" w:hAnsi="Cambria"/>
          <w:sz w:val="24"/>
          <w:szCs w:val="24"/>
          <w:lang w:val="pl-PL"/>
        </w:rPr>
        <w:t xml:space="preserve"> na adres poczty Zamawia</w:t>
      </w:r>
      <w:r>
        <w:rPr>
          <w:rFonts w:ascii="Cambria" w:hAnsi="Cambria"/>
          <w:sz w:val="24"/>
          <w:szCs w:val="24"/>
          <w:shd w:val="clear" w:color="auto" w:fill="FFFFFF"/>
          <w:lang w:val="pl-PL"/>
        </w:rPr>
        <w:t>jącego: biuro@lpgk.lublin.pl</w:t>
      </w:r>
    </w:p>
    <w:p w14:paraId="0E9D4706" w14:textId="77777777" w:rsidR="0061452D" w:rsidRDefault="008F6833">
      <w:pPr>
        <w:pStyle w:val="Akapitzlist"/>
        <w:spacing w:line="276" w:lineRule="auto"/>
        <w:ind w:left="1134"/>
        <w:outlineLvl w:val="3"/>
        <w:rPr>
          <w:rFonts w:ascii="Cambria" w:hAnsi="Cambria"/>
          <w:i/>
          <w:iCs/>
          <w:sz w:val="24"/>
          <w:szCs w:val="24"/>
          <w:lang w:val="pl-PL"/>
        </w:rPr>
      </w:pPr>
      <w:r>
        <w:rPr>
          <w:rFonts w:ascii="Cambria" w:hAnsi="Cambria"/>
          <w:i/>
          <w:iCs/>
          <w:sz w:val="24"/>
          <w:szCs w:val="24"/>
          <w:lang w:val="pl-PL"/>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42BA7B5C" w14:textId="77777777" w:rsidR="0061452D" w:rsidRDefault="008F6833">
      <w:pPr>
        <w:pStyle w:val="Akapitzlist"/>
        <w:numPr>
          <w:ilvl w:val="1"/>
          <w:numId w:val="61"/>
        </w:numPr>
        <w:spacing w:line="276" w:lineRule="auto"/>
      </w:pPr>
      <w:r>
        <w:rPr>
          <w:rFonts w:ascii="Cambria" w:hAnsi="Cambria"/>
          <w:sz w:val="24"/>
          <w:szCs w:val="24"/>
          <w:lang w:val="pl-PL"/>
        </w:rPr>
        <w:t xml:space="preserve">W przypadku korzystania z rozwiązania wskazanego w rozdziale 11.17 lit a) SWZ dokumenty elektroniczne, składane są przez Wykonawcę za pośrednictwem </w:t>
      </w:r>
      <w:r>
        <w:rPr>
          <w:rFonts w:ascii="Cambria" w:hAnsi="Cambria"/>
          <w:b/>
          <w:bCs/>
          <w:i/>
          <w:iCs/>
          <w:sz w:val="24"/>
          <w:szCs w:val="24"/>
          <w:lang w:val="pl-PL"/>
        </w:rPr>
        <w:t>„Formularza do komunikacji”</w:t>
      </w:r>
      <w:r>
        <w:rPr>
          <w:rFonts w:ascii="Cambria" w:hAnsi="Cambria"/>
          <w:sz w:val="24"/>
          <w:szCs w:val="24"/>
          <w:lang w:val="pl-PL"/>
        </w:rPr>
        <w:t xml:space="preserve"> jako załączniki.</w:t>
      </w:r>
    </w:p>
    <w:p w14:paraId="071B4B85" w14:textId="77777777" w:rsidR="0061452D" w:rsidRDefault="008F6833">
      <w:pPr>
        <w:pStyle w:val="Akapitzlist"/>
        <w:numPr>
          <w:ilvl w:val="1"/>
          <w:numId w:val="61"/>
        </w:numPr>
        <w:spacing w:line="276" w:lineRule="auto"/>
      </w:pPr>
      <w:r>
        <w:rPr>
          <w:rFonts w:ascii="Cambria" w:hAnsi="Cambria"/>
          <w:sz w:val="24"/>
          <w:szCs w:val="24"/>
          <w:lang w:val="pl-PL"/>
        </w:rPr>
        <w:t xml:space="preserve">Zamawiający dopuszcza również możliwość składania dokumentów elektronicznych za pomocą poczty elektronicznej, na wskazany w rozdziale 11.17 </w:t>
      </w:r>
      <w:r>
        <w:rPr>
          <w:rFonts w:ascii="Cambria" w:hAnsi="Cambria"/>
          <w:sz w:val="24"/>
          <w:szCs w:val="24"/>
          <w:lang w:val="pl-PL"/>
        </w:rPr>
        <w:lastRenderedPageBreak/>
        <w:t>lit b) SWZ adres poczty elektronicznej.</w:t>
      </w:r>
    </w:p>
    <w:p w14:paraId="3D2CF1A7" w14:textId="77777777" w:rsidR="0061452D" w:rsidRDefault="008F6833">
      <w:pPr>
        <w:pStyle w:val="Akapitzlist"/>
        <w:pageBreakBefore/>
        <w:numPr>
          <w:ilvl w:val="1"/>
          <w:numId w:val="61"/>
        </w:numPr>
        <w:spacing w:line="276" w:lineRule="auto"/>
      </w:pPr>
      <w:r>
        <w:rPr>
          <w:rFonts w:ascii="Cambria" w:hAnsi="Cambria"/>
          <w:sz w:val="24"/>
          <w:szCs w:val="24"/>
          <w:lang w:val="pl-PL"/>
        </w:rPr>
        <w:lastRenderedPageBreak/>
        <w:t xml:space="preserve">Sposób sporządzenia dokumentów elektronicznych musi być zgody </w:t>
      </w:r>
      <w:r>
        <w:rPr>
          <w:rFonts w:ascii="Cambria" w:hAnsi="Cambria"/>
          <w:sz w:val="24"/>
          <w:szCs w:val="24"/>
          <w:lang w:val="pl-PL"/>
        </w:rPr>
        <w:br/>
        <w:t xml:space="preserve">z wymaganiami określonymi w rozporządzeniu Prezesa Rady Ministrów </w:t>
      </w:r>
      <w:r>
        <w:rPr>
          <w:rFonts w:ascii="Cambria" w:hAnsi="Cambria"/>
          <w:sz w:val="24"/>
          <w:szCs w:val="24"/>
          <w:lang w:val="pl-PL"/>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490FB530" w14:textId="77777777">
        <w:trPr>
          <w:jc w:val="center"/>
        </w:trPr>
        <w:tc>
          <w:tcPr>
            <w:tcW w:w="9072" w:type="dxa"/>
            <w:tcBorders>
              <w:bottom w:val="single" w:sz="4" w:space="0" w:color="00000A"/>
            </w:tcBorders>
            <w:shd w:val="clear" w:color="auto" w:fill="D9D9D9"/>
            <w:tcMar>
              <w:top w:w="0" w:type="dxa"/>
              <w:left w:w="108" w:type="dxa"/>
              <w:bottom w:w="0" w:type="dxa"/>
              <w:right w:w="108" w:type="dxa"/>
            </w:tcMar>
          </w:tcPr>
          <w:p w14:paraId="003F6053" w14:textId="77777777" w:rsidR="0061452D" w:rsidRDefault="008F6833">
            <w:pPr>
              <w:pStyle w:val="Standard"/>
              <w:spacing w:line="276" w:lineRule="auto"/>
              <w:jc w:val="center"/>
              <w:rPr>
                <w:rFonts w:ascii="Cambria" w:hAnsi="Cambria"/>
                <w:lang w:val="pl-PL"/>
              </w:rPr>
            </w:pPr>
            <w:r>
              <w:rPr>
                <w:rFonts w:ascii="Cambria" w:hAnsi="Cambria"/>
                <w:lang w:val="pl-PL"/>
              </w:rPr>
              <w:t>Rozdział 12</w:t>
            </w:r>
          </w:p>
          <w:p w14:paraId="1A5EFCAA" w14:textId="77777777" w:rsidR="0061452D" w:rsidRDefault="008F6833">
            <w:pPr>
              <w:pStyle w:val="Standard"/>
              <w:spacing w:line="276" w:lineRule="auto"/>
              <w:jc w:val="center"/>
              <w:rPr>
                <w:rFonts w:ascii="Cambria" w:hAnsi="Cambria"/>
                <w:b/>
                <w:lang w:val="pl-PL"/>
              </w:rPr>
            </w:pPr>
            <w:r>
              <w:rPr>
                <w:rFonts w:ascii="Cambria" w:hAnsi="Cambria"/>
                <w:b/>
                <w:lang w:val="pl-PL"/>
              </w:rPr>
              <w:t>WYMAGANIA DOTYCZĄCE WADIUM</w:t>
            </w:r>
          </w:p>
        </w:tc>
      </w:tr>
    </w:tbl>
    <w:p w14:paraId="7AA6D9D1"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6DFF221B" w14:textId="77777777" w:rsidR="0061452D" w:rsidRDefault="008F6833">
      <w:pPr>
        <w:pStyle w:val="Akapitzlist"/>
        <w:numPr>
          <w:ilvl w:val="1"/>
          <w:numId w:val="60"/>
        </w:numPr>
        <w:spacing w:line="276" w:lineRule="auto"/>
      </w:pPr>
      <w:r>
        <w:rPr>
          <w:rFonts w:ascii="Cambria" w:hAnsi="Cambria" w:cs="Arial"/>
          <w:bCs/>
          <w:sz w:val="24"/>
          <w:szCs w:val="24"/>
          <w:lang w:val="pl-PL"/>
        </w:rPr>
        <w:t xml:space="preserve">Wykonawca jest zobowiązany wnieść wadium w wysokości </w:t>
      </w:r>
      <w:r>
        <w:rPr>
          <w:rFonts w:ascii="Cambria" w:hAnsi="Cambria"/>
          <w:b/>
          <w:bCs/>
          <w:sz w:val="24"/>
          <w:szCs w:val="24"/>
        </w:rPr>
        <w:t>25 000</w:t>
      </w:r>
      <w:r>
        <w:rPr>
          <w:rFonts w:ascii="Cambria" w:hAnsi="Cambria" w:cs="Arial"/>
          <w:b/>
          <w:bCs/>
          <w:color w:val="000000"/>
          <w:sz w:val="24"/>
          <w:szCs w:val="24"/>
          <w:lang w:val="pl-PL"/>
        </w:rPr>
        <w:t xml:space="preserve"> PLN</w:t>
      </w:r>
      <w:r>
        <w:rPr>
          <w:rFonts w:ascii="Cambria" w:hAnsi="Cambria" w:cs="Arial"/>
          <w:bCs/>
          <w:color w:val="000000"/>
          <w:sz w:val="24"/>
          <w:szCs w:val="24"/>
          <w:lang w:val="pl-PL"/>
        </w:rPr>
        <w:t xml:space="preserve">  (słownie: dwadzieścia pięć tysięcy zł i 00/100) </w:t>
      </w:r>
      <w:r>
        <w:rPr>
          <w:rFonts w:ascii="Cambria" w:hAnsi="Cambria" w:cs="Arial"/>
          <w:b/>
          <w:color w:val="000000"/>
          <w:sz w:val="24"/>
          <w:szCs w:val="24"/>
          <w:u w:val="single"/>
          <w:lang w:val="pl-PL"/>
        </w:rPr>
        <w:t>dla każdej z częśc</w:t>
      </w:r>
      <w:r>
        <w:rPr>
          <w:rFonts w:ascii="Cambria" w:hAnsi="Cambria" w:cs="Arial"/>
          <w:bCs/>
          <w:color w:val="000000"/>
          <w:sz w:val="24"/>
          <w:szCs w:val="24"/>
          <w:lang w:val="pl-PL"/>
        </w:rPr>
        <w:t>i.</w:t>
      </w:r>
    </w:p>
    <w:p w14:paraId="6FCC5753" w14:textId="77777777" w:rsidR="0061452D" w:rsidRDefault="008F6833">
      <w:pPr>
        <w:pStyle w:val="Akapitzlist"/>
        <w:numPr>
          <w:ilvl w:val="1"/>
          <w:numId w:val="60"/>
        </w:numPr>
        <w:spacing w:line="276" w:lineRule="auto"/>
      </w:pPr>
      <w:r>
        <w:rPr>
          <w:rFonts w:ascii="Cambria" w:hAnsi="Cambria" w:cs="Arial"/>
          <w:bCs/>
          <w:color w:val="000000"/>
          <w:sz w:val="24"/>
          <w:szCs w:val="24"/>
          <w:lang w:val="pl-PL"/>
        </w:rPr>
        <w:t>Wadium może być wniesione w jednej lub kilku następujących</w:t>
      </w:r>
      <w:r>
        <w:rPr>
          <w:rFonts w:ascii="Cambria" w:hAnsi="Cambria" w:cs="Arial"/>
          <w:bCs/>
          <w:sz w:val="24"/>
          <w:szCs w:val="24"/>
          <w:lang w:val="pl-PL"/>
        </w:rPr>
        <w:t xml:space="preserve"> formach:</w:t>
      </w:r>
    </w:p>
    <w:p w14:paraId="0D3EEC30" w14:textId="77777777" w:rsidR="0061452D" w:rsidRDefault="008F6833">
      <w:pPr>
        <w:pStyle w:val="Akapitzlist"/>
        <w:numPr>
          <w:ilvl w:val="0"/>
          <w:numId w:val="97"/>
        </w:numPr>
        <w:spacing w:before="0" w:after="0" w:line="276" w:lineRule="auto"/>
      </w:pPr>
      <w:proofErr w:type="spellStart"/>
      <w:r>
        <w:rPr>
          <w:rFonts w:ascii="Cambria" w:hAnsi="Cambria" w:cs="Arial"/>
          <w:sz w:val="24"/>
          <w:szCs w:val="24"/>
        </w:rPr>
        <w:t>pieniądzu</w:t>
      </w:r>
      <w:proofErr w:type="spellEnd"/>
      <w:r>
        <w:rPr>
          <w:rFonts w:ascii="Cambria" w:hAnsi="Cambria" w:cs="Arial"/>
          <w:sz w:val="24"/>
          <w:szCs w:val="24"/>
        </w:rPr>
        <w:t>;</w:t>
      </w:r>
    </w:p>
    <w:p w14:paraId="41F7A99B" w14:textId="77777777" w:rsidR="0061452D" w:rsidRDefault="008F6833">
      <w:pPr>
        <w:pStyle w:val="Akapitzlist"/>
        <w:numPr>
          <w:ilvl w:val="0"/>
          <w:numId w:val="97"/>
        </w:numPr>
        <w:spacing w:before="0" w:after="0" w:line="276" w:lineRule="auto"/>
      </w:pPr>
      <w:r>
        <w:rPr>
          <w:rFonts w:ascii="Cambria" w:hAnsi="Cambria" w:cs="Arial"/>
          <w:sz w:val="24"/>
          <w:szCs w:val="24"/>
          <w:lang w:val="pl-PL"/>
        </w:rPr>
        <w:t>poręczeniach bankowych lub poręczeniach spółdzielczej kasy oszczędnościowo-kredytowej, z tym że zobowiązanie kasy jest zawsze zobowiązaniem pieniężnym;</w:t>
      </w:r>
    </w:p>
    <w:p w14:paraId="553273AD" w14:textId="77777777" w:rsidR="0061452D" w:rsidRDefault="008F6833">
      <w:pPr>
        <w:pStyle w:val="Akapitzlist"/>
        <w:numPr>
          <w:ilvl w:val="0"/>
          <w:numId w:val="97"/>
        </w:numPr>
        <w:spacing w:before="0" w:after="0" w:line="276" w:lineRule="auto"/>
      </w:pPr>
      <w:proofErr w:type="spellStart"/>
      <w:r>
        <w:rPr>
          <w:rFonts w:ascii="Cambria" w:hAnsi="Cambria" w:cs="Arial"/>
          <w:sz w:val="24"/>
          <w:szCs w:val="24"/>
        </w:rPr>
        <w:t>gwarancjach</w:t>
      </w:r>
      <w:proofErr w:type="spellEnd"/>
      <w:r>
        <w:rPr>
          <w:rFonts w:ascii="Cambria" w:hAnsi="Cambria" w:cs="Arial"/>
          <w:sz w:val="24"/>
          <w:szCs w:val="24"/>
        </w:rPr>
        <w:t xml:space="preserve"> </w:t>
      </w:r>
      <w:proofErr w:type="spellStart"/>
      <w:r>
        <w:rPr>
          <w:rFonts w:ascii="Cambria" w:hAnsi="Cambria" w:cs="Arial"/>
          <w:sz w:val="24"/>
          <w:szCs w:val="24"/>
        </w:rPr>
        <w:t>bankowych</w:t>
      </w:r>
      <w:proofErr w:type="spellEnd"/>
      <w:r>
        <w:rPr>
          <w:rFonts w:ascii="Cambria" w:hAnsi="Cambria" w:cs="Arial"/>
          <w:sz w:val="24"/>
          <w:szCs w:val="24"/>
        </w:rPr>
        <w:t>;</w:t>
      </w:r>
    </w:p>
    <w:p w14:paraId="0B8CA1EC" w14:textId="77777777" w:rsidR="0061452D" w:rsidRDefault="008F6833">
      <w:pPr>
        <w:pStyle w:val="Akapitzlist"/>
        <w:numPr>
          <w:ilvl w:val="0"/>
          <w:numId w:val="97"/>
        </w:numPr>
        <w:spacing w:before="0" w:after="0" w:line="276" w:lineRule="auto"/>
      </w:pPr>
      <w:proofErr w:type="spellStart"/>
      <w:r>
        <w:rPr>
          <w:rFonts w:ascii="Cambria" w:hAnsi="Cambria" w:cs="Arial"/>
          <w:sz w:val="24"/>
          <w:szCs w:val="24"/>
        </w:rPr>
        <w:t>gwarancjach</w:t>
      </w:r>
      <w:proofErr w:type="spellEnd"/>
      <w:r>
        <w:rPr>
          <w:rFonts w:ascii="Cambria" w:hAnsi="Cambria" w:cs="Arial"/>
          <w:sz w:val="24"/>
          <w:szCs w:val="24"/>
        </w:rPr>
        <w:t xml:space="preserve"> </w:t>
      </w:r>
      <w:proofErr w:type="spellStart"/>
      <w:r>
        <w:rPr>
          <w:rFonts w:ascii="Cambria" w:hAnsi="Cambria" w:cs="Arial"/>
          <w:sz w:val="24"/>
          <w:szCs w:val="24"/>
        </w:rPr>
        <w:t>ubezpieczeniowych</w:t>
      </w:r>
      <w:proofErr w:type="spellEnd"/>
      <w:r>
        <w:rPr>
          <w:rFonts w:ascii="Cambria" w:hAnsi="Cambria" w:cs="Arial"/>
          <w:sz w:val="24"/>
          <w:szCs w:val="24"/>
        </w:rPr>
        <w:t>;</w:t>
      </w:r>
    </w:p>
    <w:p w14:paraId="2D2C87B1" w14:textId="77777777" w:rsidR="0061452D" w:rsidRDefault="008F6833">
      <w:pPr>
        <w:pStyle w:val="Akapitzlist"/>
        <w:numPr>
          <w:ilvl w:val="0"/>
          <w:numId w:val="97"/>
        </w:numPr>
        <w:spacing w:before="0" w:after="0" w:line="276" w:lineRule="auto"/>
      </w:pPr>
      <w:r>
        <w:rPr>
          <w:rFonts w:ascii="Cambria" w:hAnsi="Cambria" w:cs="Arial"/>
          <w:sz w:val="24"/>
          <w:szCs w:val="24"/>
          <w:lang w:val="pl-PL"/>
        </w:rPr>
        <w:t>poręczeniach udzielanych przez podmioty, o których mowa w art. 6b ust. 5 pkt 2 ustawy z dnia 9 listopada 2000 r. o utworzeniu Polskiej Agencji Rozwoju Przedsiębiorczości.</w:t>
      </w:r>
    </w:p>
    <w:p w14:paraId="205E6A8B" w14:textId="77777777" w:rsidR="0061452D" w:rsidRDefault="008F6833">
      <w:pPr>
        <w:pStyle w:val="Akapitzlist"/>
        <w:numPr>
          <w:ilvl w:val="1"/>
          <w:numId w:val="60"/>
        </w:numPr>
        <w:spacing w:line="276" w:lineRule="auto"/>
      </w:pPr>
      <w:r>
        <w:rPr>
          <w:rFonts w:ascii="Cambria" w:hAnsi="Cambria" w:cs="Arial"/>
          <w:bCs/>
          <w:sz w:val="24"/>
          <w:szCs w:val="24"/>
          <w:lang w:val="pl-PL"/>
        </w:rPr>
        <w:t>Wadium wnoszone w pieniądzu należy wpłacić przelewem na następujący rachunek bankowy Zamawiającego:</w:t>
      </w:r>
    </w:p>
    <w:p w14:paraId="612A16C8" w14:textId="77777777" w:rsidR="0061452D" w:rsidRDefault="008F6833">
      <w:pPr>
        <w:ind w:left="709"/>
        <w:rPr>
          <w:rFonts w:ascii="Cambria" w:hAnsi="Cambria"/>
          <w:b/>
          <w:bCs/>
          <w:sz w:val="24"/>
          <w:szCs w:val="24"/>
        </w:rPr>
      </w:pPr>
      <w:r>
        <w:rPr>
          <w:rFonts w:ascii="Cambria" w:hAnsi="Cambria"/>
          <w:b/>
          <w:bCs/>
          <w:sz w:val="24"/>
          <w:szCs w:val="24"/>
        </w:rPr>
        <w:t>Bank PKO BP</w:t>
      </w:r>
    </w:p>
    <w:p w14:paraId="26B8F104" w14:textId="77777777" w:rsidR="0061452D" w:rsidRDefault="008F6833">
      <w:pPr>
        <w:ind w:left="709"/>
      </w:pPr>
      <w:r>
        <w:rPr>
          <w:rFonts w:ascii="Cambria" w:hAnsi="Cambria"/>
          <w:sz w:val="24"/>
          <w:szCs w:val="24"/>
        </w:rPr>
        <w:t xml:space="preserve">nr rachunku: </w:t>
      </w:r>
      <w:r>
        <w:rPr>
          <w:rFonts w:ascii="Cambria" w:hAnsi="Cambria"/>
          <w:b/>
          <w:bCs/>
          <w:sz w:val="24"/>
          <w:szCs w:val="24"/>
        </w:rPr>
        <w:t>95 1020 3176 0000 5902 0166 7914</w:t>
      </w:r>
    </w:p>
    <w:p w14:paraId="2002F1AF" w14:textId="77777777" w:rsidR="0061452D" w:rsidRDefault="008F6833">
      <w:pPr>
        <w:ind w:left="709"/>
        <w:jc w:val="both"/>
      </w:pPr>
      <w:r>
        <w:rPr>
          <w:rFonts w:ascii="Cambria" w:hAnsi="Cambria"/>
          <w:sz w:val="24"/>
          <w:szCs w:val="24"/>
        </w:rPr>
        <w:t xml:space="preserve">z adnotacją </w:t>
      </w:r>
      <w:r>
        <w:rPr>
          <w:rFonts w:ascii="Cambria" w:hAnsi="Cambria"/>
          <w:b/>
          <w:bCs/>
          <w:sz w:val="24"/>
          <w:szCs w:val="24"/>
        </w:rPr>
        <w:t>„Wadium – Znak sprawy: PN/2021/1 - część ……….”</w:t>
      </w:r>
      <w:r>
        <w:rPr>
          <w:rFonts w:ascii="Cambria" w:hAnsi="Cambria"/>
          <w:sz w:val="24"/>
          <w:szCs w:val="24"/>
        </w:rPr>
        <w:t xml:space="preserve"> </w:t>
      </w:r>
      <w:r>
        <w:rPr>
          <w:rFonts w:ascii="Cambria" w:hAnsi="Cambria"/>
          <w:i/>
          <w:iCs/>
          <w:sz w:val="24"/>
          <w:szCs w:val="24"/>
        </w:rPr>
        <w:t>(ze wskazaniem części, na którą dokonywana jest wpłata wadium)</w:t>
      </w:r>
      <w:r>
        <w:rPr>
          <w:rFonts w:ascii="Cambria" w:hAnsi="Cambria" w:cs="Arial"/>
          <w:i/>
          <w:sz w:val="24"/>
          <w:szCs w:val="24"/>
        </w:rPr>
        <w:t>.</w:t>
      </w:r>
    </w:p>
    <w:p w14:paraId="2BFE8823" w14:textId="77777777" w:rsidR="0061452D" w:rsidRDefault="008F6833">
      <w:pPr>
        <w:pStyle w:val="Kolorowalistaakcent11"/>
        <w:numPr>
          <w:ilvl w:val="1"/>
          <w:numId w:val="60"/>
        </w:numPr>
        <w:tabs>
          <w:tab w:val="left" w:pos="1429"/>
        </w:tabs>
        <w:spacing w:before="0" w:after="0" w:line="276" w:lineRule="auto"/>
        <w:rPr>
          <w:rFonts w:ascii="Cambria" w:hAnsi="Cambria" w:cs="Arial"/>
          <w:sz w:val="24"/>
          <w:szCs w:val="24"/>
          <w:lang w:val="pl-PL"/>
        </w:rPr>
      </w:pPr>
      <w:r>
        <w:rPr>
          <w:rFonts w:ascii="Cambria" w:hAnsi="Cambria" w:cs="Arial"/>
          <w:sz w:val="24"/>
          <w:szCs w:val="24"/>
          <w:lang w:val="pl-PL"/>
        </w:rPr>
        <w:t>Za skuteczne wniesienie wadium w pieniądzu, Zamawiający uzna wadium, które zostanie zaksięgowane na rachunku bankowym Zamawiającego przed upływem terminu składania ofert.</w:t>
      </w:r>
    </w:p>
    <w:p w14:paraId="5EB97E14" w14:textId="77777777" w:rsidR="0061452D" w:rsidRDefault="008F6833">
      <w:pPr>
        <w:pStyle w:val="Kolorowalistaakcent11"/>
        <w:numPr>
          <w:ilvl w:val="1"/>
          <w:numId w:val="60"/>
        </w:numPr>
        <w:tabs>
          <w:tab w:val="left" w:pos="1429"/>
        </w:tabs>
        <w:spacing w:before="0" w:after="0" w:line="276" w:lineRule="auto"/>
        <w:rPr>
          <w:rFonts w:ascii="Cambria" w:hAnsi="Cambria"/>
          <w:color w:val="000000"/>
          <w:sz w:val="24"/>
          <w:szCs w:val="24"/>
          <w:lang w:val="pl-PL"/>
        </w:rPr>
      </w:pPr>
      <w:r>
        <w:rPr>
          <w:rFonts w:ascii="Cambria" w:hAnsi="Cambria"/>
          <w:color w:val="000000"/>
          <w:sz w:val="24"/>
          <w:szCs w:val="24"/>
          <w:lang w:val="pl-PL"/>
        </w:rPr>
        <w:t>Jeżeli wadium jest wnoszone w formie gwarancji lub poręczenia wykonawca przekazuje zamawiającemu oryginał gwarancji lub poręczenia, w postaci elektronicznej – przed upływem terminu składania ofert.</w:t>
      </w:r>
    </w:p>
    <w:p w14:paraId="0D26BD87" w14:textId="77777777" w:rsidR="0061452D" w:rsidRDefault="008F6833">
      <w:pPr>
        <w:pStyle w:val="Kolorowalistaakcent11"/>
        <w:numPr>
          <w:ilvl w:val="1"/>
          <w:numId w:val="60"/>
        </w:numPr>
        <w:tabs>
          <w:tab w:val="left" w:pos="1417"/>
        </w:tabs>
        <w:spacing w:line="276" w:lineRule="auto"/>
        <w:ind w:left="708" w:hanging="709"/>
        <w:rPr>
          <w:rFonts w:ascii="Cambria" w:hAnsi="Cambria" w:cs="Arial"/>
          <w:sz w:val="24"/>
          <w:szCs w:val="24"/>
          <w:lang w:val="pl-PL"/>
        </w:rPr>
      </w:pPr>
      <w:r>
        <w:rPr>
          <w:rFonts w:ascii="Cambria" w:hAnsi="Cambria" w:cs="Arial"/>
          <w:sz w:val="24"/>
          <w:szCs w:val="24"/>
          <w:lang w:val="pl-PL"/>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241ABFA" w14:textId="77777777" w:rsidR="0061452D" w:rsidRDefault="008F6833">
      <w:pPr>
        <w:pStyle w:val="Kolorowalistaakcent11"/>
        <w:numPr>
          <w:ilvl w:val="0"/>
          <w:numId w:val="98"/>
        </w:numPr>
        <w:spacing w:line="276" w:lineRule="auto"/>
        <w:ind w:left="993" w:hanging="284"/>
        <w:rPr>
          <w:rFonts w:ascii="Cambria" w:hAnsi="Cambria" w:cs="Arial"/>
          <w:bCs/>
          <w:sz w:val="24"/>
          <w:szCs w:val="24"/>
          <w:lang w:val="pl-PL" w:eastAsia="en-US"/>
        </w:rPr>
      </w:pPr>
      <w:r>
        <w:rPr>
          <w:rFonts w:ascii="Cambria" w:hAnsi="Cambria" w:cs="Arial"/>
          <w:bCs/>
          <w:sz w:val="24"/>
          <w:szCs w:val="24"/>
          <w:lang w:val="pl-PL" w:eastAsia="en-US"/>
        </w:rPr>
        <w:t>nazwę: dającego zlecenie (wykonawcy), beneficjenta gwarancji/poręczenia (zamawiającego), gwaranta lub poręczyciela oraz wskazanie ich siedzib,</w:t>
      </w:r>
    </w:p>
    <w:p w14:paraId="4C6F57AF" w14:textId="77777777" w:rsidR="0061452D" w:rsidRDefault="008F6833">
      <w:pPr>
        <w:pStyle w:val="Kolorowalistaakcent11"/>
        <w:numPr>
          <w:ilvl w:val="0"/>
          <w:numId w:val="58"/>
        </w:numPr>
        <w:spacing w:line="276" w:lineRule="auto"/>
        <w:ind w:left="993" w:hanging="284"/>
        <w:rPr>
          <w:rFonts w:ascii="Cambria" w:hAnsi="Cambria" w:cs="Arial"/>
          <w:bCs/>
          <w:sz w:val="24"/>
          <w:szCs w:val="24"/>
          <w:lang w:val="pl-PL" w:eastAsia="en-US"/>
        </w:rPr>
      </w:pPr>
      <w:r>
        <w:rPr>
          <w:rFonts w:ascii="Cambria" w:hAnsi="Cambria" w:cs="Arial"/>
          <w:bCs/>
          <w:sz w:val="24"/>
          <w:szCs w:val="24"/>
          <w:lang w:val="pl-PL" w:eastAsia="en-US"/>
        </w:rPr>
        <w:t>kwotę wadium,</w:t>
      </w:r>
    </w:p>
    <w:p w14:paraId="6683A173" w14:textId="77777777" w:rsidR="0061452D" w:rsidRDefault="008F6833">
      <w:pPr>
        <w:pStyle w:val="Kolorowalistaakcent11"/>
        <w:numPr>
          <w:ilvl w:val="0"/>
          <w:numId w:val="58"/>
        </w:numPr>
        <w:spacing w:line="276" w:lineRule="auto"/>
        <w:ind w:left="993" w:hanging="284"/>
        <w:rPr>
          <w:rFonts w:ascii="Cambria" w:hAnsi="Cambria" w:cs="Arial"/>
          <w:bCs/>
          <w:sz w:val="24"/>
          <w:szCs w:val="24"/>
          <w:lang w:val="pl-PL" w:eastAsia="en-US"/>
        </w:rPr>
      </w:pPr>
      <w:r>
        <w:rPr>
          <w:rFonts w:ascii="Cambria" w:hAnsi="Cambria" w:cs="Arial"/>
          <w:bCs/>
          <w:sz w:val="24"/>
          <w:szCs w:val="24"/>
          <w:lang w:val="pl-PL" w:eastAsia="en-US"/>
        </w:rPr>
        <w:lastRenderedPageBreak/>
        <w:t>termin ważności gwarancji/poręczenia w formule: „od dnia …….– do dnia ………”,</w:t>
      </w:r>
    </w:p>
    <w:p w14:paraId="62D5A08D" w14:textId="77777777" w:rsidR="0061452D" w:rsidRDefault="008F6833">
      <w:pPr>
        <w:pStyle w:val="Kolorowalistaakcent11"/>
        <w:numPr>
          <w:ilvl w:val="0"/>
          <w:numId w:val="58"/>
        </w:numPr>
        <w:spacing w:line="276" w:lineRule="auto"/>
        <w:ind w:left="993" w:hanging="284"/>
        <w:rPr>
          <w:rFonts w:ascii="Cambria" w:hAnsi="Cambria" w:cs="Arial"/>
          <w:bCs/>
          <w:sz w:val="24"/>
          <w:szCs w:val="24"/>
          <w:lang w:val="pl-PL" w:eastAsia="en-US"/>
        </w:rPr>
      </w:pPr>
      <w:r>
        <w:rPr>
          <w:rFonts w:ascii="Cambria" w:hAnsi="Cambria" w:cs="Arial"/>
          <w:bCs/>
          <w:sz w:val="24"/>
          <w:szCs w:val="24"/>
          <w:lang w:val="pl-PL" w:eastAsia="en-US"/>
        </w:rPr>
        <w:t>zobowiązanie gwaranta/poręczyciela do zapłacenia kwoty wskazanej w gwarancji/poręczeniu na pierwsze żądanie zamawiającego w sytuacjach zatrzymania wadium określonych w przepisach ustawy.</w:t>
      </w:r>
    </w:p>
    <w:p w14:paraId="387D3104" w14:textId="77777777" w:rsidR="0061452D" w:rsidRDefault="008F6833">
      <w:pPr>
        <w:pStyle w:val="Kolorowalistaakcent11"/>
        <w:numPr>
          <w:ilvl w:val="1"/>
          <w:numId w:val="60"/>
        </w:numPr>
        <w:tabs>
          <w:tab w:val="left" w:pos="1417"/>
        </w:tabs>
        <w:spacing w:line="276" w:lineRule="auto"/>
        <w:ind w:left="708" w:hanging="709"/>
        <w:rPr>
          <w:rFonts w:ascii="Cambria" w:hAnsi="Cambria"/>
          <w:color w:val="000000"/>
          <w:sz w:val="24"/>
          <w:szCs w:val="24"/>
          <w:lang w:val="pl-PL"/>
        </w:rPr>
      </w:pPr>
      <w:r>
        <w:rPr>
          <w:rFonts w:ascii="Cambria" w:hAnsi="Cambria"/>
          <w:color w:val="000000"/>
          <w:sz w:val="24"/>
          <w:szCs w:val="24"/>
          <w:lang w:val="pl-PL"/>
        </w:rPr>
        <w:t>Wadium wnosi się przed upływem terminu składania ofert i utrzymuje nieprzerwanie do dnia upływu terminu związania ofertą, z wyjątkiem przypadków, o których mowa w art. 98 ust. 1 pkt 2 i 3 oraz ust. 2 ustawy Pzp.</w:t>
      </w:r>
    </w:p>
    <w:p w14:paraId="35CE4098" w14:textId="77777777" w:rsidR="0061452D" w:rsidRDefault="008F6833">
      <w:pPr>
        <w:pStyle w:val="Kolorowalistaakcent11"/>
        <w:numPr>
          <w:ilvl w:val="1"/>
          <w:numId w:val="60"/>
        </w:numPr>
        <w:tabs>
          <w:tab w:val="left" w:pos="1417"/>
        </w:tabs>
        <w:spacing w:line="276" w:lineRule="auto"/>
        <w:ind w:left="708" w:hanging="709"/>
      </w:pPr>
      <w:r>
        <w:rPr>
          <w:rFonts w:ascii="Cambria" w:hAnsi="Cambria" w:cs="Arial"/>
          <w:sz w:val="24"/>
          <w:szCs w:val="24"/>
          <w:lang w:val="pl-PL"/>
        </w:rPr>
        <w:t>Zasady dokonywania zatrzymania i zwrotu wadium określono w przepisach art. 98 ustawy Pzp.</w:t>
      </w:r>
    </w:p>
    <w:p w14:paraId="4490CE67"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024B0E54" w14:textId="77777777" w:rsidR="0061452D" w:rsidRDefault="0061452D">
      <w:pPr>
        <w:pStyle w:val="Kolorowalistaakcent11"/>
        <w:spacing w:before="0" w:after="0" w:line="276" w:lineRule="auto"/>
        <w:ind w:left="0"/>
        <w:outlineLvl w:val="3"/>
        <w:rPr>
          <w:rFonts w:ascii="Cambria" w:hAnsi="Cambria" w:cs="Arial"/>
          <w:bCs/>
          <w:vanish/>
          <w:sz w:val="24"/>
          <w:szCs w:val="24"/>
          <w:lang w:val="pl-PL" w:eastAsia="pl-PL"/>
        </w:rPr>
      </w:pPr>
    </w:p>
    <w:p w14:paraId="147155E1" w14:textId="77777777" w:rsidR="0061452D" w:rsidRDefault="0061452D">
      <w:pPr>
        <w:pageBreakBefore/>
        <w:rPr>
          <w:rFonts w:ascii="Cambria" w:hAnsi="Cambria"/>
          <w:sz w:val="24"/>
          <w:szCs w:val="24"/>
        </w:rPr>
      </w:pPr>
    </w:p>
    <w:tbl>
      <w:tblPr>
        <w:tblW w:w="8964" w:type="dxa"/>
        <w:tblInd w:w="1" w:type="dxa"/>
        <w:tblLayout w:type="fixed"/>
        <w:tblCellMar>
          <w:left w:w="10" w:type="dxa"/>
          <w:right w:w="10" w:type="dxa"/>
        </w:tblCellMar>
        <w:tblLook w:val="0000" w:firstRow="0" w:lastRow="0" w:firstColumn="0" w:lastColumn="0" w:noHBand="0" w:noVBand="0"/>
      </w:tblPr>
      <w:tblGrid>
        <w:gridCol w:w="8964"/>
      </w:tblGrid>
      <w:tr w:rsidR="0061452D" w14:paraId="1BF0B87D" w14:textId="77777777">
        <w:tc>
          <w:tcPr>
            <w:tcW w:w="8964" w:type="dxa"/>
            <w:tcBorders>
              <w:bottom w:val="single" w:sz="4" w:space="0" w:color="00000A"/>
            </w:tcBorders>
            <w:shd w:val="clear" w:color="auto" w:fill="D9D9D9"/>
            <w:tcMar>
              <w:top w:w="0" w:type="dxa"/>
              <w:left w:w="108" w:type="dxa"/>
              <w:bottom w:w="0" w:type="dxa"/>
              <w:right w:w="108" w:type="dxa"/>
            </w:tcMar>
          </w:tcPr>
          <w:p w14:paraId="5AF85668" w14:textId="77777777" w:rsidR="0061452D" w:rsidRDefault="008F6833">
            <w:pPr>
              <w:pStyle w:val="Standard"/>
              <w:spacing w:line="276" w:lineRule="auto"/>
              <w:jc w:val="center"/>
              <w:rPr>
                <w:rFonts w:ascii="Cambria" w:hAnsi="Cambria"/>
                <w:lang w:val="pl-PL"/>
              </w:rPr>
            </w:pPr>
            <w:r>
              <w:rPr>
                <w:rFonts w:ascii="Cambria" w:hAnsi="Cambria"/>
                <w:lang w:val="pl-PL"/>
              </w:rPr>
              <w:t>Rozdział 13</w:t>
            </w:r>
          </w:p>
          <w:p w14:paraId="0417B112" w14:textId="77777777" w:rsidR="0061452D" w:rsidRDefault="008F6833">
            <w:pPr>
              <w:pStyle w:val="Standard"/>
              <w:spacing w:line="276" w:lineRule="auto"/>
              <w:jc w:val="center"/>
              <w:rPr>
                <w:rFonts w:ascii="Cambria" w:hAnsi="Cambria"/>
                <w:b/>
                <w:lang w:val="pl-PL"/>
              </w:rPr>
            </w:pPr>
            <w:r>
              <w:rPr>
                <w:rFonts w:ascii="Cambria" w:hAnsi="Cambria"/>
                <w:b/>
                <w:lang w:val="pl-PL"/>
              </w:rPr>
              <w:t>OPIS SPOSOBU PRZYGOTOWANIA OFERTY</w:t>
            </w:r>
          </w:p>
        </w:tc>
      </w:tr>
    </w:tbl>
    <w:p w14:paraId="7CE248AE"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100B4109" w14:textId="77777777" w:rsidR="0061452D" w:rsidRDefault="008F6833">
      <w:pPr>
        <w:pStyle w:val="Akapitzlist"/>
        <w:numPr>
          <w:ilvl w:val="1"/>
          <w:numId w:val="68"/>
        </w:numPr>
        <w:spacing w:line="276" w:lineRule="auto"/>
      </w:pPr>
      <w:r>
        <w:rPr>
          <w:rFonts w:ascii="Cambria" w:hAnsi="Cambria" w:cs="Arial"/>
          <w:bCs/>
          <w:sz w:val="24"/>
          <w:szCs w:val="24"/>
          <w:lang w:val="pl-PL"/>
        </w:rPr>
        <w:t xml:space="preserve">Każdy Wykonawca może złożyć </w:t>
      </w:r>
      <w:r>
        <w:rPr>
          <w:rFonts w:ascii="Cambria" w:hAnsi="Cambria" w:cs="Arial"/>
          <w:b/>
          <w:bCs/>
          <w:sz w:val="24"/>
          <w:szCs w:val="24"/>
          <w:lang w:val="pl-PL"/>
        </w:rPr>
        <w:t>jedną ofertę na każdą część zamówienia.</w:t>
      </w:r>
      <w:r>
        <w:rPr>
          <w:rFonts w:ascii="Cambria" w:hAnsi="Cambria" w:cs="Arial"/>
          <w:sz w:val="24"/>
          <w:szCs w:val="24"/>
          <w:lang w:val="pl-PL"/>
        </w:rPr>
        <w:t xml:space="preserve"> Złożenie</w:t>
      </w:r>
      <w:r>
        <w:rPr>
          <w:rFonts w:ascii="Cambria" w:hAnsi="Cambria" w:cs="Arial"/>
          <w:bCs/>
          <w:sz w:val="24"/>
          <w:szCs w:val="24"/>
          <w:lang w:val="pl-PL"/>
        </w:rPr>
        <w:t xml:space="preserve"> więcej niż jednej oferty na daną część, będzie skutkowało odrzuceniem wszystkich ofert złożonych na tę część.</w:t>
      </w:r>
    </w:p>
    <w:p w14:paraId="1ACAB9A2" w14:textId="77777777" w:rsidR="0061452D" w:rsidRDefault="008F6833">
      <w:pPr>
        <w:pStyle w:val="Akapitzlist"/>
        <w:numPr>
          <w:ilvl w:val="1"/>
          <w:numId w:val="68"/>
        </w:numPr>
        <w:spacing w:line="276" w:lineRule="auto"/>
      </w:pPr>
      <w:r>
        <w:rPr>
          <w:rFonts w:ascii="Cambria" w:hAnsi="Cambria" w:cs="Arial"/>
          <w:bCs/>
          <w:color w:val="000000"/>
          <w:sz w:val="24"/>
          <w:szCs w:val="24"/>
          <w:lang w:val="pl-PL"/>
        </w:rPr>
        <w:t xml:space="preserve">Ofertę </w:t>
      </w:r>
      <w:r>
        <w:rPr>
          <w:rFonts w:ascii="Cambria" w:hAnsi="Cambria"/>
          <w:color w:val="000000"/>
          <w:sz w:val="24"/>
          <w:szCs w:val="24"/>
          <w:lang w:val="pl-PL"/>
        </w:rPr>
        <w:t xml:space="preserve">składa się, pod rygorem nieważności, w formie elektronicznej w formatach danych określonych w przepisach wydanych na podstawie </w:t>
      </w:r>
      <w:r>
        <w:rPr>
          <w:rFonts w:ascii="Cambria" w:hAnsi="Cambria"/>
          <w:sz w:val="24"/>
          <w:szCs w:val="24"/>
          <w:lang w:val="pl-PL"/>
        </w:rPr>
        <w:t>art. 18</w:t>
      </w:r>
      <w:r>
        <w:rPr>
          <w:rFonts w:ascii="Cambria" w:hAnsi="Cambria"/>
          <w:color w:val="000000"/>
          <w:sz w:val="24"/>
          <w:szCs w:val="24"/>
          <w:lang w:val="pl-PL"/>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lang w:val="pl-PL"/>
        </w:rPr>
        <w:t>art. 66 ust. 1</w:t>
      </w:r>
      <w:r>
        <w:rPr>
          <w:rFonts w:ascii="Cambria" w:hAnsi="Cambria"/>
          <w:color w:val="000000"/>
          <w:sz w:val="24"/>
          <w:szCs w:val="24"/>
          <w:lang w:val="pl-PL"/>
        </w:rPr>
        <w:t xml:space="preserve"> ustawy Pzp, z uwzględnieniem rodzaju przekazywanych danych.</w:t>
      </w:r>
    </w:p>
    <w:p w14:paraId="6E403AA4" w14:textId="77777777" w:rsidR="0061452D" w:rsidRDefault="008F6833">
      <w:pPr>
        <w:pStyle w:val="Akapitzlist"/>
        <w:numPr>
          <w:ilvl w:val="1"/>
          <w:numId w:val="68"/>
        </w:numPr>
        <w:spacing w:line="276" w:lineRule="auto"/>
        <w:rPr>
          <w:rFonts w:ascii="Cambria" w:hAnsi="Cambria" w:cs="Arial"/>
          <w:color w:val="000000"/>
          <w:sz w:val="24"/>
          <w:szCs w:val="24"/>
          <w:lang w:val="pl-PL"/>
        </w:rPr>
      </w:pPr>
      <w:r>
        <w:rPr>
          <w:rFonts w:ascii="Cambria" w:hAnsi="Cambria" w:cs="Arial"/>
          <w:color w:val="000000"/>
          <w:sz w:val="24"/>
          <w:szCs w:val="24"/>
          <w:lang w:val="pl-PL"/>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311687A9" w14:textId="77777777" w:rsidR="0061452D" w:rsidRDefault="008F6833">
      <w:pPr>
        <w:pStyle w:val="Akapitzlist"/>
        <w:numPr>
          <w:ilvl w:val="1"/>
          <w:numId w:val="68"/>
        </w:numPr>
        <w:spacing w:line="276" w:lineRule="auto"/>
        <w:rPr>
          <w:rFonts w:ascii="Cambria" w:hAnsi="Cambria" w:cs="Arial"/>
          <w:bCs/>
          <w:sz w:val="24"/>
          <w:szCs w:val="24"/>
          <w:lang w:val="pl-PL"/>
        </w:rPr>
      </w:pPr>
      <w:r>
        <w:rPr>
          <w:rFonts w:ascii="Cambria" w:hAnsi="Cambria" w:cs="Arial"/>
          <w:bCs/>
          <w:sz w:val="24"/>
          <w:szCs w:val="24"/>
          <w:lang w:val="pl-PL"/>
        </w:rPr>
        <w:t>Oferta musi zawierać następujące oświadczenia i dokumenty:</w:t>
      </w:r>
    </w:p>
    <w:p w14:paraId="485F2F64" w14:textId="77777777" w:rsidR="0061452D" w:rsidRDefault="008F6833">
      <w:pPr>
        <w:pStyle w:val="Akapitzlist"/>
        <w:numPr>
          <w:ilvl w:val="0"/>
          <w:numId w:val="99"/>
        </w:numPr>
        <w:spacing w:line="276" w:lineRule="auto"/>
        <w:ind w:left="1134"/>
      </w:pPr>
      <w:r>
        <w:rPr>
          <w:rFonts w:ascii="Cambria" w:hAnsi="Cambria" w:cs="Arial"/>
          <w:b/>
          <w:bCs/>
          <w:sz w:val="24"/>
          <w:szCs w:val="24"/>
          <w:lang w:val="pl-PL"/>
        </w:rPr>
        <w:t xml:space="preserve">Formularz ofertowy </w:t>
      </w:r>
      <w:r>
        <w:rPr>
          <w:rFonts w:ascii="Cambria" w:hAnsi="Cambria" w:cs="Arial"/>
          <w:bCs/>
          <w:sz w:val="24"/>
          <w:szCs w:val="24"/>
          <w:lang w:val="pl-PL"/>
        </w:rPr>
        <w:t xml:space="preserve">– do wykorzystania wzór (druk), stanowiący </w:t>
      </w:r>
      <w:r>
        <w:rPr>
          <w:rFonts w:ascii="Cambria" w:hAnsi="Cambria" w:cs="Arial"/>
          <w:b/>
          <w:bCs/>
          <w:sz w:val="24"/>
          <w:szCs w:val="24"/>
          <w:lang w:val="pl-PL"/>
        </w:rPr>
        <w:t xml:space="preserve">Załącznik nr 3 do SWZ </w:t>
      </w:r>
      <w:r>
        <w:rPr>
          <w:rFonts w:ascii="Cambria" w:hAnsi="Cambria" w:cs="Arial"/>
          <w:bCs/>
          <w:sz w:val="24"/>
          <w:szCs w:val="24"/>
          <w:lang w:val="pl-PL"/>
        </w:rPr>
        <w:t xml:space="preserve">(przy czym Wykonawca może sporządzić ofertę wg innego wzorca, powinna ona wówczas obejmować dane wymagane dla oferty </w:t>
      </w:r>
      <w:r>
        <w:rPr>
          <w:rFonts w:ascii="Cambria" w:hAnsi="Cambria" w:cs="Arial"/>
          <w:bCs/>
          <w:sz w:val="24"/>
          <w:szCs w:val="24"/>
          <w:lang w:val="pl-PL"/>
        </w:rPr>
        <w:br/>
        <w:t>w SWZ i załącznikach).</w:t>
      </w:r>
    </w:p>
    <w:p w14:paraId="06A9F6BC" w14:textId="77777777" w:rsidR="0061452D" w:rsidRDefault="008F6833">
      <w:pPr>
        <w:pStyle w:val="Akapitzlist"/>
        <w:numPr>
          <w:ilvl w:val="0"/>
          <w:numId w:val="20"/>
        </w:numPr>
        <w:spacing w:line="276" w:lineRule="auto"/>
        <w:ind w:left="1134"/>
      </w:pPr>
      <w:r>
        <w:rPr>
          <w:rFonts w:ascii="Cambria" w:hAnsi="Cambria" w:cs="Arial"/>
          <w:b/>
          <w:bCs/>
          <w:sz w:val="24"/>
          <w:szCs w:val="24"/>
          <w:lang w:val="pl-PL"/>
        </w:rPr>
        <w:t>Oświadczenie JEDZ, o których mowa w pkt. 8.1 SWZ</w:t>
      </w:r>
      <w:r>
        <w:rPr>
          <w:rFonts w:ascii="Cambria" w:hAnsi="Cambria" w:cs="Arial"/>
          <w:bCs/>
          <w:sz w:val="24"/>
          <w:szCs w:val="24"/>
          <w:lang w:val="pl-PL"/>
        </w:rPr>
        <w:t>;</w:t>
      </w:r>
    </w:p>
    <w:p w14:paraId="416B30E3" w14:textId="77777777" w:rsidR="0061452D" w:rsidRDefault="008F6833">
      <w:pPr>
        <w:pStyle w:val="Akapitzlist"/>
        <w:numPr>
          <w:ilvl w:val="0"/>
          <w:numId w:val="20"/>
        </w:numPr>
        <w:spacing w:line="276" w:lineRule="auto"/>
        <w:ind w:left="1134"/>
      </w:pPr>
      <w:r>
        <w:rPr>
          <w:rFonts w:ascii="Cambria" w:hAnsi="Cambria" w:cs="Arial"/>
          <w:b/>
          <w:sz w:val="24"/>
          <w:szCs w:val="24"/>
          <w:lang w:val="pl-PL"/>
        </w:rPr>
        <w:t>Oświadczenie, o którym mowa w pkt. 8.2 SWZ</w:t>
      </w:r>
      <w:r>
        <w:rPr>
          <w:rFonts w:ascii="Cambria" w:hAnsi="Cambria" w:cs="Arial"/>
          <w:bCs/>
          <w:sz w:val="24"/>
          <w:szCs w:val="24"/>
          <w:lang w:val="pl-PL"/>
        </w:rPr>
        <w:t xml:space="preserve"> </w:t>
      </w:r>
      <w:r>
        <w:rPr>
          <w:rFonts w:ascii="Cambria" w:hAnsi="Cambria" w:cs="Arial"/>
          <w:b/>
          <w:bCs/>
          <w:i/>
          <w:sz w:val="24"/>
          <w:szCs w:val="24"/>
          <w:lang w:val="pl-PL" w:eastAsia="en-US"/>
        </w:rPr>
        <w:t>(jeżeli dotyczy)</w:t>
      </w:r>
      <w:r>
        <w:rPr>
          <w:rFonts w:ascii="Cambria" w:hAnsi="Cambria" w:cs="Arial"/>
          <w:bCs/>
          <w:sz w:val="24"/>
          <w:szCs w:val="24"/>
          <w:lang w:val="pl-PL"/>
        </w:rPr>
        <w:t>,</w:t>
      </w:r>
    </w:p>
    <w:p w14:paraId="483F3CD8" w14:textId="77777777" w:rsidR="0061452D" w:rsidRDefault="008F6833">
      <w:pPr>
        <w:pStyle w:val="Akapitzlist"/>
        <w:numPr>
          <w:ilvl w:val="0"/>
          <w:numId w:val="20"/>
        </w:numPr>
        <w:spacing w:line="276" w:lineRule="auto"/>
        <w:ind w:left="1134"/>
      </w:pPr>
      <w:r>
        <w:rPr>
          <w:rFonts w:ascii="Cambria" w:hAnsi="Cambria" w:cs="Arial"/>
          <w:b/>
          <w:bCs/>
          <w:sz w:val="24"/>
          <w:szCs w:val="24"/>
          <w:lang w:val="pl-PL" w:eastAsia="en-US"/>
        </w:rPr>
        <w:t>Zobowiązanie lub inne dokumenty</w:t>
      </w:r>
      <w:r>
        <w:rPr>
          <w:rFonts w:ascii="Cambria" w:hAnsi="Cambria" w:cs="Arial"/>
          <w:b/>
          <w:sz w:val="24"/>
          <w:szCs w:val="24"/>
          <w:lang w:val="pl-PL" w:eastAsia="en-US"/>
        </w:rPr>
        <w:t>, o których mowa w pkt 9.4 SWZ</w:t>
      </w:r>
      <w:r>
        <w:rPr>
          <w:rFonts w:ascii="Cambria" w:hAnsi="Cambria" w:cs="Arial"/>
          <w:bCs/>
          <w:sz w:val="24"/>
          <w:szCs w:val="24"/>
          <w:lang w:val="pl-PL" w:eastAsia="en-US"/>
        </w:rPr>
        <w:t xml:space="preserve"> </w:t>
      </w:r>
      <w:r>
        <w:rPr>
          <w:rFonts w:ascii="Cambria" w:hAnsi="Cambria" w:cs="Arial"/>
          <w:b/>
          <w:bCs/>
          <w:i/>
          <w:sz w:val="24"/>
          <w:szCs w:val="24"/>
          <w:lang w:val="pl-PL" w:eastAsia="en-US"/>
        </w:rPr>
        <w:t>(jeżeli dotyczy)</w:t>
      </w:r>
      <w:r>
        <w:rPr>
          <w:rFonts w:ascii="Cambria" w:hAnsi="Cambria" w:cs="Arial"/>
          <w:bCs/>
          <w:i/>
          <w:sz w:val="24"/>
          <w:szCs w:val="24"/>
          <w:lang w:val="pl-PL" w:eastAsia="en-US"/>
        </w:rPr>
        <w:t>.</w:t>
      </w:r>
    </w:p>
    <w:p w14:paraId="3D0E1624" w14:textId="77777777" w:rsidR="0061452D" w:rsidRDefault="008F6833">
      <w:pPr>
        <w:pStyle w:val="Akapitzlist"/>
        <w:numPr>
          <w:ilvl w:val="0"/>
          <w:numId w:val="20"/>
        </w:numPr>
        <w:spacing w:line="276" w:lineRule="auto"/>
        <w:ind w:left="1134"/>
      </w:pPr>
      <w:r>
        <w:rPr>
          <w:rFonts w:ascii="Cambria" w:hAnsi="Cambria" w:cs="Arial"/>
          <w:b/>
          <w:bCs/>
          <w:sz w:val="24"/>
          <w:szCs w:val="24"/>
          <w:lang w:val="pl-PL" w:eastAsia="en-US"/>
        </w:rPr>
        <w:t xml:space="preserve">Potwierdzenie umocowania do działania w imieniu Wykonawcy </w:t>
      </w:r>
      <w:r>
        <w:rPr>
          <w:rFonts w:ascii="Cambria" w:hAnsi="Cambria"/>
          <w:b/>
          <w:bCs/>
          <w:color w:val="000000"/>
          <w:sz w:val="24"/>
          <w:szCs w:val="24"/>
          <w:lang w:val="pl-PL"/>
        </w:rPr>
        <w:t>lub podmiotu udostępniającego zasoby</w:t>
      </w:r>
      <w:r>
        <w:rPr>
          <w:rFonts w:ascii="Cambria" w:hAnsi="Cambria" w:cs="Arial"/>
          <w:b/>
          <w:bCs/>
          <w:sz w:val="24"/>
          <w:szCs w:val="24"/>
          <w:lang w:val="pl-PL" w:eastAsia="en-US"/>
        </w:rPr>
        <w:t>:</w:t>
      </w:r>
    </w:p>
    <w:p w14:paraId="60743D97" w14:textId="77777777" w:rsidR="0061452D" w:rsidRDefault="008F6833">
      <w:pPr>
        <w:pStyle w:val="Akapitzlist"/>
        <w:numPr>
          <w:ilvl w:val="0"/>
          <w:numId w:val="100"/>
        </w:numPr>
        <w:spacing w:line="276" w:lineRule="auto"/>
        <w:ind w:left="1560"/>
      </w:pPr>
      <w:r>
        <w:rPr>
          <w:rFonts w:ascii="Cambria" w:hAnsi="Cambria" w:cs="Arial"/>
          <w:sz w:val="24"/>
          <w:szCs w:val="24"/>
          <w:lang w:val="pl-PL" w:eastAsia="en-US"/>
        </w:rPr>
        <w:t>Zamawiający w</w:t>
      </w:r>
      <w:r>
        <w:rPr>
          <w:rFonts w:ascii="Cambria" w:hAnsi="Cambria" w:cs="Arial"/>
          <w:b/>
          <w:bCs/>
          <w:sz w:val="24"/>
          <w:szCs w:val="24"/>
          <w:lang w:val="pl-PL" w:eastAsia="en-US"/>
        </w:rPr>
        <w:t xml:space="preserve"> </w:t>
      </w:r>
      <w:r>
        <w:rPr>
          <w:rFonts w:ascii="Cambria" w:hAnsi="Cambria"/>
          <w:color w:val="000000"/>
          <w:sz w:val="24"/>
          <w:szCs w:val="24"/>
          <w:lang w:val="pl-PL"/>
        </w:rPr>
        <w:t xml:space="preserve">celu potwierdzenia, że osoba działająca w imieniu Wykonawcy </w:t>
      </w:r>
      <w:bookmarkStart w:id="20" w:name="_Hlk61243161"/>
      <w:r>
        <w:rPr>
          <w:rFonts w:ascii="Cambria" w:hAnsi="Cambria"/>
          <w:color w:val="000000"/>
          <w:sz w:val="24"/>
          <w:szCs w:val="24"/>
          <w:lang w:val="pl-PL"/>
        </w:rPr>
        <w:t>lub podmiotu udostępniającego zasoby</w:t>
      </w:r>
      <w:bookmarkEnd w:id="20"/>
      <w:r>
        <w:rPr>
          <w:rFonts w:ascii="Cambria" w:hAnsi="Cambria"/>
          <w:color w:val="000000"/>
          <w:sz w:val="24"/>
          <w:szCs w:val="24"/>
          <w:lang w:val="pl-PL"/>
        </w:rPr>
        <w:t xml:space="preserve"> jest umocowana do jego reprezentowania, żąda złożenia wraz z ofertą odpisu lub informacji z Krajowego Rejestru Sądowego, Centralnej Ewidencji i Informacji o Działalności Gospodarczej lub innego właściwego rejestru;</w:t>
      </w:r>
    </w:p>
    <w:p w14:paraId="666BB3E1" w14:textId="77777777" w:rsidR="0061452D" w:rsidRDefault="008F6833">
      <w:pPr>
        <w:pStyle w:val="Akapitzlist"/>
        <w:numPr>
          <w:ilvl w:val="0"/>
          <w:numId w:val="27"/>
        </w:numPr>
        <w:spacing w:line="276" w:lineRule="auto"/>
        <w:ind w:left="1560"/>
        <w:rPr>
          <w:rFonts w:ascii="Cambria" w:hAnsi="Cambria"/>
          <w:color w:val="000000"/>
          <w:sz w:val="24"/>
          <w:szCs w:val="24"/>
          <w:lang w:val="pl-PL"/>
        </w:rPr>
      </w:pPr>
      <w:r>
        <w:rPr>
          <w:rFonts w:ascii="Cambria" w:hAnsi="Cambria"/>
          <w:color w:val="000000"/>
          <w:sz w:val="24"/>
          <w:szCs w:val="24"/>
          <w:lang w:val="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CE09967" w14:textId="77777777" w:rsidR="0061452D" w:rsidRDefault="008F6833">
      <w:pPr>
        <w:pStyle w:val="Akapitzlist"/>
        <w:numPr>
          <w:ilvl w:val="0"/>
          <w:numId w:val="27"/>
        </w:numPr>
        <w:spacing w:line="276" w:lineRule="auto"/>
        <w:ind w:left="1560"/>
        <w:rPr>
          <w:rFonts w:ascii="Cambria" w:hAnsi="Cambria"/>
          <w:color w:val="000000"/>
          <w:sz w:val="24"/>
          <w:szCs w:val="24"/>
          <w:lang w:val="pl-PL"/>
        </w:rPr>
      </w:pPr>
      <w:r>
        <w:rPr>
          <w:rFonts w:ascii="Cambria" w:hAnsi="Cambria"/>
          <w:color w:val="000000"/>
          <w:sz w:val="24"/>
          <w:szCs w:val="24"/>
          <w:lang w:val="pl-PL"/>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5F69D603" w14:textId="77777777" w:rsidR="0061452D" w:rsidRDefault="008F6833">
      <w:pPr>
        <w:pStyle w:val="Akapitzlist"/>
        <w:numPr>
          <w:ilvl w:val="0"/>
          <w:numId w:val="20"/>
        </w:numPr>
        <w:spacing w:line="276" w:lineRule="auto"/>
        <w:ind w:left="1134"/>
      </w:pPr>
      <w:r>
        <w:rPr>
          <w:rFonts w:ascii="Cambria" w:hAnsi="Cambria" w:cs="Arial"/>
          <w:b/>
          <w:bCs/>
          <w:sz w:val="24"/>
          <w:szCs w:val="24"/>
          <w:lang w:val="pl-PL" w:eastAsia="en-US"/>
        </w:rPr>
        <w:t xml:space="preserve">Pełnomocnictwo </w:t>
      </w:r>
      <w:r>
        <w:rPr>
          <w:rFonts w:ascii="Cambria" w:hAnsi="Cambria"/>
          <w:color w:val="000000"/>
          <w:sz w:val="24"/>
          <w:szCs w:val="24"/>
          <w:lang w:val="pl-PL"/>
        </w:rPr>
        <w:t xml:space="preserve">do reprezentowania Wykonawców wspólnie ubiegających </w:t>
      </w:r>
      <w:r>
        <w:rPr>
          <w:rFonts w:ascii="Cambria" w:hAnsi="Cambria"/>
          <w:color w:val="000000"/>
          <w:sz w:val="24"/>
          <w:szCs w:val="24"/>
          <w:lang w:val="pl-PL"/>
        </w:rPr>
        <w:lastRenderedPageBreak/>
        <w:t>się o udzielenie zamówienia w postępowaniu o udzielenie zamówienia albo do reprezentowania ich w postępowaniu i zawarcia umowy w sprawie zamówienia publicznego</w:t>
      </w:r>
      <w:r>
        <w:rPr>
          <w:rFonts w:ascii="Cambria" w:hAnsi="Cambria" w:cs="Arial"/>
          <w:bCs/>
          <w:sz w:val="24"/>
          <w:szCs w:val="24"/>
          <w:lang w:val="pl-PL" w:eastAsia="en-US"/>
        </w:rPr>
        <w:t xml:space="preserve"> </w:t>
      </w:r>
      <w:r>
        <w:rPr>
          <w:rFonts w:ascii="Cambria" w:hAnsi="Cambria" w:cs="Arial"/>
          <w:b/>
          <w:bCs/>
          <w:i/>
          <w:sz w:val="24"/>
          <w:szCs w:val="24"/>
          <w:lang w:val="pl-PL" w:eastAsia="en-US"/>
        </w:rPr>
        <w:t>(jeżeli dotyczy)</w:t>
      </w:r>
      <w:r>
        <w:rPr>
          <w:rFonts w:ascii="Cambria" w:hAnsi="Cambria" w:cs="Arial"/>
          <w:bCs/>
          <w:sz w:val="24"/>
          <w:szCs w:val="24"/>
          <w:lang w:val="pl-PL" w:eastAsia="en-US"/>
        </w:rPr>
        <w:t>.</w:t>
      </w:r>
    </w:p>
    <w:p w14:paraId="7A4429DF" w14:textId="77777777" w:rsidR="0061452D" w:rsidRDefault="008F6833">
      <w:pPr>
        <w:pStyle w:val="Akapitzlist"/>
        <w:numPr>
          <w:ilvl w:val="1"/>
          <w:numId w:val="68"/>
        </w:numPr>
        <w:spacing w:line="276" w:lineRule="auto"/>
      </w:pPr>
      <w:r>
        <w:rPr>
          <w:rFonts w:ascii="Cambria" w:eastAsia="Calibri" w:hAnsi="Cambria" w:cs="AppleSystemUIFontBold"/>
          <w:b/>
          <w:bCs/>
          <w:sz w:val="24"/>
          <w:szCs w:val="24"/>
          <w:lang w:val="pl-PL"/>
        </w:rPr>
        <w:t>Pełnomocnictwo</w:t>
      </w:r>
      <w:r>
        <w:rPr>
          <w:rFonts w:ascii="Cambria" w:eastAsia="Calibri" w:hAnsi="Cambria" w:cs="AppleSystemUIFont"/>
          <w:sz w:val="24"/>
          <w:szCs w:val="24"/>
          <w:lang w:val="pl-PL"/>
        </w:rPr>
        <w:t>, o którym mowa w rozdziale 13.4 pkt 5) lit c) i pkt 6)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40748B9" w14:textId="77777777" w:rsidR="0061452D" w:rsidRDefault="008F6833">
      <w:pPr>
        <w:pStyle w:val="Akapitzlist"/>
        <w:numPr>
          <w:ilvl w:val="1"/>
          <w:numId w:val="68"/>
        </w:numPr>
        <w:spacing w:line="276" w:lineRule="auto"/>
        <w:rPr>
          <w:rFonts w:ascii="Cambria" w:hAnsi="Cambria"/>
          <w:sz w:val="24"/>
          <w:szCs w:val="24"/>
          <w:lang w:val="pl-PL"/>
        </w:rPr>
      </w:pPr>
      <w:r>
        <w:rPr>
          <w:rFonts w:ascii="Cambria" w:hAnsi="Cambria"/>
          <w:sz w:val="24"/>
          <w:szCs w:val="24"/>
          <w:lang w:val="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14:paraId="467DACA9" w14:textId="77777777" w:rsidR="0061452D" w:rsidRDefault="008F6833">
      <w:pPr>
        <w:pStyle w:val="Akapitzlist"/>
        <w:numPr>
          <w:ilvl w:val="1"/>
          <w:numId w:val="68"/>
        </w:numPr>
        <w:spacing w:line="276" w:lineRule="auto"/>
        <w:rPr>
          <w:rFonts w:ascii="Cambria" w:eastAsia="Calibri" w:hAnsi="Cambria"/>
          <w:sz w:val="24"/>
          <w:szCs w:val="24"/>
          <w:lang w:val="pl-PL"/>
        </w:rPr>
      </w:pPr>
      <w:r>
        <w:rPr>
          <w:rFonts w:ascii="Cambria" w:eastAsia="Calibri" w:hAnsi="Cambria"/>
          <w:sz w:val="24"/>
          <w:szCs w:val="24"/>
          <w:lang w:val="pl-PL"/>
        </w:rPr>
        <w:t>Wykonawca nie może zastrzec w ofercie informacji o których mowa w art. 222 ust. 5 ustawy Pzp.</w:t>
      </w:r>
    </w:p>
    <w:p w14:paraId="5E55A5DC" w14:textId="77777777" w:rsidR="0061452D" w:rsidRDefault="008F6833">
      <w:pPr>
        <w:pStyle w:val="Akapitzlist"/>
        <w:numPr>
          <w:ilvl w:val="1"/>
          <w:numId w:val="68"/>
        </w:numPr>
        <w:spacing w:line="276" w:lineRule="auto"/>
      </w:pPr>
      <w:r>
        <w:rPr>
          <w:rFonts w:ascii="Cambria" w:hAnsi="Cambria" w:cs="Arial"/>
          <w:bCs/>
          <w:sz w:val="24"/>
          <w:szCs w:val="24"/>
          <w:lang w:val="pl-PL"/>
        </w:rPr>
        <w:t xml:space="preserve">Wszelkie informacje stanowiące tajemnicę przedsiębiorstwa w rozumieniu ustawy z dnia 16 kwietnia </w:t>
      </w:r>
      <w:r>
        <w:rPr>
          <w:rFonts w:ascii="Cambria" w:hAnsi="Cambria" w:cs="Arial"/>
          <w:bCs/>
          <w:color w:val="000000"/>
          <w:sz w:val="24"/>
          <w:szCs w:val="24"/>
          <w:lang w:val="pl-PL"/>
        </w:rPr>
        <w:t>1993 r. o zwalczaniu nieuczciwej konkurencji, które Wykonawca zastrzeże jako tajemnicę przedsiębiorstwa, powinny zostać złożone</w:t>
      </w:r>
      <w:r>
        <w:rPr>
          <w:rFonts w:ascii="Cambria" w:hAnsi="Cambria" w:cs="Arial"/>
          <w:bCs/>
          <w:sz w:val="24"/>
          <w:szCs w:val="24"/>
          <w:lang w:val="pl-PL"/>
        </w:rPr>
        <w:t xml:space="preserve"> w odpowiednio wydzielonym i oznaczonym pliku.</w:t>
      </w:r>
    </w:p>
    <w:p w14:paraId="16C8DA4B" w14:textId="77777777" w:rsidR="0061452D" w:rsidRDefault="0061452D">
      <w:pPr>
        <w:pStyle w:val="Akapitzlist"/>
        <w:spacing w:line="276" w:lineRule="auto"/>
        <w:ind w:left="709"/>
        <w:outlineLvl w:val="3"/>
        <w:rPr>
          <w:rFonts w:ascii="Cambria" w:hAnsi="Cambria" w:cs="Arial"/>
          <w:bCs/>
          <w:sz w:val="24"/>
          <w:szCs w:val="24"/>
          <w:lang w:val="pl-PL"/>
        </w:rPr>
      </w:pPr>
    </w:p>
    <w:tbl>
      <w:tblPr>
        <w:tblW w:w="8964" w:type="dxa"/>
        <w:tblInd w:w="1" w:type="dxa"/>
        <w:tblLayout w:type="fixed"/>
        <w:tblCellMar>
          <w:left w:w="10" w:type="dxa"/>
          <w:right w:w="10" w:type="dxa"/>
        </w:tblCellMar>
        <w:tblLook w:val="0000" w:firstRow="0" w:lastRow="0" w:firstColumn="0" w:lastColumn="0" w:noHBand="0" w:noVBand="0"/>
      </w:tblPr>
      <w:tblGrid>
        <w:gridCol w:w="8964"/>
      </w:tblGrid>
      <w:tr w:rsidR="0061452D" w14:paraId="5694C114" w14:textId="77777777">
        <w:tc>
          <w:tcPr>
            <w:tcW w:w="8964" w:type="dxa"/>
            <w:tcBorders>
              <w:bottom w:val="single" w:sz="4" w:space="0" w:color="00000A"/>
            </w:tcBorders>
            <w:shd w:val="clear" w:color="auto" w:fill="D9D9D9"/>
            <w:tcMar>
              <w:top w:w="0" w:type="dxa"/>
              <w:left w:w="108" w:type="dxa"/>
              <w:bottom w:w="0" w:type="dxa"/>
              <w:right w:w="108" w:type="dxa"/>
            </w:tcMar>
          </w:tcPr>
          <w:p w14:paraId="326B1BE8" w14:textId="77777777" w:rsidR="0061452D" w:rsidRDefault="008F6833">
            <w:pPr>
              <w:pStyle w:val="Standard"/>
              <w:spacing w:line="276" w:lineRule="auto"/>
              <w:jc w:val="center"/>
              <w:rPr>
                <w:rFonts w:ascii="Cambria" w:hAnsi="Cambria"/>
                <w:lang w:val="pl-PL"/>
              </w:rPr>
            </w:pPr>
            <w:r>
              <w:rPr>
                <w:rFonts w:ascii="Cambria" w:hAnsi="Cambria"/>
                <w:lang w:val="pl-PL"/>
              </w:rPr>
              <w:t>Rozdział 14</w:t>
            </w:r>
          </w:p>
          <w:p w14:paraId="521A50A6" w14:textId="77777777" w:rsidR="0061452D" w:rsidRDefault="008F6833">
            <w:pPr>
              <w:pStyle w:val="Standard"/>
              <w:spacing w:line="276" w:lineRule="auto"/>
              <w:jc w:val="center"/>
              <w:rPr>
                <w:rFonts w:ascii="Cambria" w:hAnsi="Cambria"/>
                <w:b/>
                <w:lang w:val="pl-PL"/>
              </w:rPr>
            </w:pPr>
            <w:r>
              <w:rPr>
                <w:rFonts w:ascii="Cambria" w:hAnsi="Cambria"/>
                <w:b/>
                <w:lang w:val="pl-PL"/>
              </w:rPr>
              <w:t>SKŁADANIE I OTWARCIE OFERT</w:t>
            </w:r>
          </w:p>
        </w:tc>
      </w:tr>
    </w:tbl>
    <w:p w14:paraId="23BFEEC4" w14:textId="77777777" w:rsidR="0061452D" w:rsidRDefault="0061452D">
      <w:pPr>
        <w:pStyle w:val="Kolorowalistaakcent11"/>
        <w:spacing w:before="0" w:after="0" w:line="276" w:lineRule="auto"/>
        <w:ind w:left="340"/>
        <w:outlineLvl w:val="3"/>
        <w:rPr>
          <w:rFonts w:ascii="Cambria" w:hAnsi="Cambria" w:cs="Arial"/>
          <w:bCs/>
          <w:sz w:val="24"/>
          <w:szCs w:val="24"/>
          <w:lang w:val="pl-PL" w:eastAsia="pl-PL"/>
        </w:rPr>
      </w:pPr>
    </w:p>
    <w:p w14:paraId="15378828" w14:textId="77777777" w:rsidR="0061452D" w:rsidRDefault="008F6833">
      <w:pPr>
        <w:pStyle w:val="Akapitzlist"/>
        <w:numPr>
          <w:ilvl w:val="1"/>
          <w:numId w:val="66"/>
        </w:numPr>
        <w:spacing w:before="0" w:after="0" w:line="276" w:lineRule="auto"/>
      </w:pPr>
      <w:r>
        <w:rPr>
          <w:rFonts w:ascii="Cambria" w:hAnsi="Cambria" w:cs="Arial"/>
          <w:bCs/>
          <w:sz w:val="24"/>
          <w:szCs w:val="24"/>
          <w:lang w:val="pl-PL"/>
        </w:rPr>
        <w:t xml:space="preserve">Wykonawca składa ofertę </w:t>
      </w:r>
      <w:r>
        <w:rPr>
          <w:rFonts w:ascii="Cambria" w:hAnsi="Cambria" w:cs="Arial"/>
          <w:b/>
          <w:bCs/>
          <w:sz w:val="24"/>
          <w:szCs w:val="24"/>
          <w:lang w:val="pl-PL"/>
        </w:rPr>
        <w:t xml:space="preserve">za pośrednictwem Formularza do złożenia, zmiany, wycofania oferty dostępnego na </w:t>
      </w:r>
      <w:proofErr w:type="spellStart"/>
      <w:r>
        <w:rPr>
          <w:rFonts w:ascii="Cambria" w:hAnsi="Cambria" w:cs="Arial"/>
          <w:b/>
          <w:bCs/>
          <w:sz w:val="24"/>
          <w:szCs w:val="24"/>
          <w:lang w:val="pl-PL"/>
        </w:rPr>
        <w:t>ePUAP</w:t>
      </w:r>
      <w:proofErr w:type="spellEnd"/>
      <w:r>
        <w:rPr>
          <w:rFonts w:ascii="Cambria" w:hAnsi="Cambria" w:cs="Arial"/>
          <w:b/>
          <w:bCs/>
          <w:sz w:val="24"/>
          <w:szCs w:val="24"/>
          <w:lang w:val="pl-PL"/>
        </w:rPr>
        <w:t xml:space="preserve"> i udostępnionego również na </w:t>
      </w:r>
      <w:proofErr w:type="spellStart"/>
      <w:r>
        <w:rPr>
          <w:rFonts w:ascii="Cambria" w:hAnsi="Cambria" w:cs="Arial"/>
          <w:b/>
          <w:bCs/>
          <w:sz w:val="24"/>
          <w:szCs w:val="24"/>
          <w:lang w:val="pl-PL"/>
        </w:rPr>
        <w:t>miniPortalu</w:t>
      </w:r>
      <w:proofErr w:type="spellEnd"/>
      <w:r>
        <w:rPr>
          <w:rFonts w:ascii="Cambria" w:hAnsi="Cambria" w:cs="Arial"/>
          <w:bCs/>
          <w:sz w:val="24"/>
          <w:szCs w:val="24"/>
          <w:lang w:val="pl-PL"/>
        </w:rPr>
        <w:t xml:space="preserve">. W formularzu oferty Wykonawca zobowiązany jest podać adres skrzynki </w:t>
      </w:r>
      <w:proofErr w:type="spellStart"/>
      <w:r>
        <w:rPr>
          <w:rFonts w:ascii="Cambria" w:hAnsi="Cambria" w:cs="Arial"/>
          <w:bCs/>
          <w:sz w:val="24"/>
          <w:szCs w:val="24"/>
          <w:lang w:val="pl-PL"/>
        </w:rPr>
        <w:t>ePUAP</w:t>
      </w:r>
      <w:proofErr w:type="spellEnd"/>
      <w:r>
        <w:rPr>
          <w:rFonts w:ascii="Cambria" w:hAnsi="Cambria" w:cs="Arial"/>
          <w:bCs/>
          <w:sz w:val="24"/>
          <w:szCs w:val="24"/>
          <w:lang w:val="pl-PL"/>
        </w:rPr>
        <w:t>, na którym prowadzona będzie korespondencja związana z postępowaniem.</w:t>
      </w:r>
    </w:p>
    <w:p w14:paraId="0E6F2DCB" w14:textId="4D84AF10" w:rsidR="0061452D" w:rsidRDefault="00C46882">
      <w:pPr>
        <w:pStyle w:val="Akapitzlist"/>
        <w:numPr>
          <w:ilvl w:val="1"/>
          <w:numId w:val="66"/>
        </w:numPr>
        <w:spacing w:before="0" w:after="0" w:line="276" w:lineRule="auto"/>
      </w:pPr>
      <w:r>
        <w:rPr>
          <w:rFonts w:ascii="Cambria" w:hAnsi="Cambria" w:cs="Arial"/>
          <w:bCs/>
          <w:color w:val="000000"/>
          <w:sz w:val="24"/>
          <w:szCs w:val="24"/>
          <w:lang w:val="pl-PL"/>
        </w:rPr>
        <w:t xml:space="preserve">Termin składania ofert: </w:t>
      </w:r>
      <w:r>
        <w:rPr>
          <w:rFonts w:ascii="Cambria" w:hAnsi="Cambria"/>
          <w:b/>
          <w:bCs/>
          <w:color w:val="FF0000"/>
          <w:sz w:val="24"/>
          <w:szCs w:val="24"/>
        </w:rPr>
        <w:t>19.11.</w:t>
      </w:r>
      <w:r>
        <w:rPr>
          <w:rFonts w:ascii="Cambria" w:hAnsi="Cambria" w:cs="Arial"/>
          <w:b/>
          <w:bCs/>
          <w:color w:val="FF0000"/>
          <w:sz w:val="24"/>
          <w:szCs w:val="24"/>
          <w:lang w:val="pl-PL"/>
        </w:rPr>
        <w:t>2021 r., godzina 10:00</w:t>
      </w:r>
      <w:r w:rsidR="008F6833">
        <w:rPr>
          <w:rFonts w:ascii="Cambria" w:hAnsi="Cambria" w:cs="Arial"/>
          <w:b/>
          <w:bCs/>
          <w:color w:val="000000"/>
          <w:sz w:val="24"/>
          <w:szCs w:val="24"/>
          <w:lang w:val="pl-PL"/>
        </w:rPr>
        <w:t>.</w:t>
      </w:r>
    </w:p>
    <w:p w14:paraId="5A3C6E41" w14:textId="3A6CC175" w:rsidR="0061452D" w:rsidRDefault="00C46882">
      <w:pPr>
        <w:pStyle w:val="Akapitzlist"/>
        <w:numPr>
          <w:ilvl w:val="1"/>
          <w:numId w:val="66"/>
        </w:numPr>
        <w:spacing w:before="0" w:after="0" w:line="276" w:lineRule="auto"/>
      </w:pPr>
      <w:r>
        <w:rPr>
          <w:rFonts w:ascii="Cambria" w:hAnsi="Cambria" w:cs="Arial"/>
          <w:bCs/>
          <w:color w:val="000000"/>
          <w:sz w:val="24"/>
          <w:szCs w:val="24"/>
          <w:lang w:val="pl-PL"/>
        </w:rPr>
        <w:t xml:space="preserve">Termin otwarcia ofert: </w:t>
      </w:r>
      <w:r>
        <w:rPr>
          <w:rFonts w:ascii="Cambria" w:hAnsi="Cambria"/>
          <w:b/>
          <w:bCs/>
          <w:color w:val="FF0000"/>
          <w:sz w:val="24"/>
          <w:szCs w:val="24"/>
        </w:rPr>
        <w:t>19.11.</w:t>
      </w:r>
      <w:r>
        <w:rPr>
          <w:rFonts w:ascii="Cambria" w:hAnsi="Cambria" w:cs="Arial"/>
          <w:b/>
          <w:bCs/>
          <w:color w:val="FF0000"/>
          <w:sz w:val="24"/>
          <w:szCs w:val="24"/>
          <w:lang w:val="pl-PL"/>
        </w:rPr>
        <w:t>2021 r., godzina 10:30</w:t>
      </w:r>
      <w:r w:rsidR="008F6833">
        <w:rPr>
          <w:rFonts w:ascii="Cambria" w:hAnsi="Cambria" w:cs="Arial"/>
          <w:b/>
          <w:bCs/>
          <w:color w:val="000000"/>
          <w:sz w:val="24"/>
          <w:szCs w:val="24"/>
          <w:lang w:val="pl-PL"/>
        </w:rPr>
        <w:t>.</w:t>
      </w:r>
    </w:p>
    <w:p w14:paraId="5B5EA594" w14:textId="77777777" w:rsidR="0061452D" w:rsidRDefault="008F6833">
      <w:pPr>
        <w:pStyle w:val="Standard"/>
        <w:numPr>
          <w:ilvl w:val="1"/>
          <w:numId w:val="66"/>
        </w:numPr>
        <w:spacing w:line="276" w:lineRule="auto"/>
        <w:jc w:val="both"/>
      </w:pPr>
      <w:r>
        <w:rPr>
          <w:rFonts w:ascii="Cambria" w:hAnsi="Cambria" w:cs="Arial"/>
          <w:bCs/>
          <w:color w:val="000000"/>
          <w:lang w:val="pl-PL"/>
        </w:rPr>
        <w:t xml:space="preserve">Wykonawca może przed upływem terminu do składania ofert zmienić lub wycofać ofertę za pośrednictwem Formularza do złożenia, zmiany, wycofania oferty lub wniosku dostępnego na stronie </w:t>
      </w:r>
      <w:proofErr w:type="spellStart"/>
      <w:r>
        <w:rPr>
          <w:rFonts w:ascii="Cambria" w:hAnsi="Cambria" w:cs="Arial"/>
          <w:bCs/>
          <w:color w:val="000000"/>
          <w:lang w:val="pl-PL"/>
        </w:rPr>
        <w:t>ePUAP</w:t>
      </w:r>
      <w:proofErr w:type="spellEnd"/>
      <w:r>
        <w:rPr>
          <w:rFonts w:ascii="Cambria" w:hAnsi="Cambria" w:cs="Arial"/>
          <w:bCs/>
          <w:color w:val="000000"/>
          <w:lang w:val="pl-PL"/>
        </w:rPr>
        <w:t>. Sposób zmiany i wycofania oferty został opisany w Instrukcji użytkownika.</w:t>
      </w:r>
    </w:p>
    <w:p w14:paraId="5903032B" w14:textId="77777777" w:rsidR="0061452D" w:rsidRDefault="008F6833">
      <w:pPr>
        <w:pStyle w:val="Standard"/>
        <w:numPr>
          <w:ilvl w:val="1"/>
          <w:numId w:val="66"/>
        </w:numPr>
        <w:spacing w:line="276" w:lineRule="auto"/>
        <w:jc w:val="both"/>
        <w:rPr>
          <w:rFonts w:ascii="Cambria" w:eastAsia="Calibri" w:hAnsi="Cambria" w:cs="AppleSystemUIFont"/>
          <w:lang w:val="pl-PL"/>
        </w:rPr>
      </w:pPr>
      <w:r>
        <w:rPr>
          <w:rFonts w:ascii="Cambria" w:eastAsia="Calibri" w:hAnsi="Cambria" w:cs="AppleSystemUIFont"/>
          <w:lang w:val="pl-PL"/>
        </w:rPr>
        <w:t>Zamawiający, najpóźniej przed otwarciem ofert, udostępnia na stronie internetowej prowadzonego postępowania informację o kwocie, jaką zamierza przeznaczyć na sfinansowanie zamówienia.</w:t>
      </w:r>
    </w:p>
    <w:p w14:paraId="639D71BE" w14:textId="77777777" w:rsidR="0061452D" w:rsidRDefault="008F6833">
      <w:pPr>
        <w:pStyle w:val="Akapitzlist"/>
        <w:numPr>
          <w:ilvl w:val="1"/>
          <w:numId w:val="66"/>
        </w:numPr>
        <w:spacing w:before="0" w:after="0" w:line="276" w:lineRule="auto"/>
        <w:rPr>
          <w:rFonts w:ascii="Cambria" w:hAnsi="Cambria"/>
          <w:sz w:val="24"/>
          <w:szCs w:val="24"/>
          <w:lang w:val="pl-PL"/>
        </w:rPr>
      </w:pPr>
      <w:r>
        <w:rPr>
          <w:rFonts w:ascii="Cambria" w:hAnsi="Cambria"/>
          <w:sz w:val="24"/>
          <w:szCs w:val="24"/>
          <w:lang w:val="pl-PL"/>
        </w:rPr>
        <w:t xml:space="preserve">Otwarcie ofert następuje poprzez użycie mechanizmu do odszyfrowania ofert </w:t>
      </w:r>
      <w:r>
        <w:rPr>
          <w:rFonts w:ascii="Cambria" w:hAnsi="Cambria"/>
          <w:sz w:val="24"/>
          <w:szCs w:val="24"/>
          <w:lang w:val="pl-PL"/>
        </w:rPr>
        <w:lastRenderedPageBreak/>
        <w:t xml:space="preserve">dostępnego po zalogowaniu w zakładce Deszyfrowanie na </w:t>
      </w:r>
      <w:proofErr w:type="spellStart"/>
      <w:r>
        <w:rPr>
          <w:rFonts w:ascii="Cambria" w:hAnsi="Cambria"/>
          <w:sz w:val="24"/>
          <w:szCs w:val="24"/>
          <w:lang w:val="pl-PL"/>
        </w:rPr>
        <w:t>miniPortalu</w:t>
      </w:r>
      <w:proofErr w:type="spellEnd"/>
      <w:r>
        <w:rPr>
          <w:rFonts w:ascii="Cambria" w:hAnsi="Cambria"/>
          <w:sz w:val="24"/>
          <w:szCs w:val="24"/>
          <w:lang w:val="pl-PL"/>
        </w:rPr>
        <w:t xml:space="preserve"> </w:t>
      </w:r>
      <w:r>
        <w:rPr>
          <w:rFonts w:ascii="Cambria" w:hAnsi="Cambria"/>
          <w:sz w:val="24"/>
          <w:szCs w:val="24"/>
          <w:lang w:val="pl-PL"/>
        </w:rPr>
        <w:br/>
        <w:t>i następuje poprzez wskazanie pliku do odszyfrowania.</w:t>
      </w:r>
    </w:p>
    <w:p w14:paraId="2A218029" w14:textId="77777777" w:rsidR="0061452D" w:rsidRDefault="008F6833">
      <w:pPr>
        <w:pStyle w:val="Standard"/>
        <w:numPr>
          <w:ilvl w:val="1"/>
          <w:numId w:val="66"/>
        </w:numPr>
        <w:spacing w:line="276" w:lineRule="auto"/>
        <w:jc w:val="both"/>
        <w:rPr>
          <w:rFonts w:ascii="Cambria" w:hAnsi="Cambria" w:cs="Arial"/>
          <w:bCs/>
          <w:lang w:val="pl-PL"/>
        </w:rPr>
      </w:pPr>
      <w:r>
        <w:rPr>
          <w:rFonts w:ascii="Cambria" w:hAnsi="Cambria" w:cs="Arial"/>
          <w:bCs/>
          <w:lang w:val="pl-PL"/>
        </w:rPr>
        <w:t>Zamawiający, niezwłocznie po otwarciu ofert, udostępnia na stronie internetowej prowadzonego postępowania informacje o:</w:t>
      </w:r>
    </w:p>
    <w:p w14:paraId="623E5B37" w14:textId="77777777" w:rsidR="0061452D" w:rsidRDefault="008F6833">
      <w:pPr>
        <w:pStyle w:val="Akapitzlist"/>
        <w:numPr>
          <w:ilvl w:val="0"/>
          <w:numId w:val="101"/>
        </w:numPr>
        <w:spacing w:line="276" w:lineRule="auto"/>
        <w:rPr>
          <w:rFonts w:ascii="Cambria" w:hAnsi="Cambria" w:cs="Arial"/>
          <w:bCs/>
          <w:sz w:val="24"/>
          <w:szCs w:val="24"/>
          <w:lang w:val="pl-PL"/>
        </w:rPr>
      </w:pPr>
      <w:r>
        <w:rPr>
          <w:rFonts w:ascii="Cambria" w:hAnsi="Cambria" w:cs="Arial"/>
          <w:bCs/>
          <w:sz w:val="24"/>
          <w:szCs w:val="24"/>
          <w:lang w:val="pl-PL"/>
        </w:rPr>
        <w:t>nazwach albo imionach i nazwiskach oraz siedzibach lub miejscach prowadzonej działalności gospodarczej albo miejscach zamieszkania wykonawców, których oferty zostały otwarte;</w:t>
      </w:r>
    </w:p>
    <w:p w14:paraId="0D3E4146" w14:textId="77777777" w:rsidR="0061452D" w:rsidRDefault="008F6833">
      <w:pPr>
        <w:pStyle w:val="Akapitzlist"/>
        <w:numPr>
          <w:ilvl w:val="0"/>
          <w:numId w:val="67"/>
        </w:numPr>
        <w:spacing w:line="276" w:lineRule="auto"/>
        <w:rPr>
          <w:rFonts w:ascii="Cambria" w:hAnsi="Cambria" w:cs="Arial"/>
          <w:bCs/>
          <w:sz w:val="24"/>
          <w:szCs w:val="24"/>
          <w:lang w:val="pl-PL"/>
        </w:rPr>
      </w:pPr>
      <w:r>
        <w:rPr>
          <w:rFonts w:ascii="Cambria" w:hAnsi="Cambria" w:cs="Arial"/>
          <w:bCs/>
          <w:sz w:val="24"/>
          <w:szCs w:val="24"/>
          <w:lang w:val="pl-PL"/>
        </w:rPr>
        <w:t>cenach lub kosztach zawartych w ofertach.</w:t>
      </w:r>
    </w:p>
    <w:p w14:paraId="285ACA50" w14:textId="77777777" w:rsidR="0061452D" w:rsidRDefault="008F6833">
      <w:pPr>
        <w:pStyle w:val="Standard"/>
        <w:numPr>
          <w:ilvl w:val="1"/>
          <w:numId w:val="66"/>
        </w:numPr>
        <w:spacing w:line="276" w:lineRule="auto"/>
        <w:jc w:val="both"/>
        <w:rPr>
          <w:rFonts w:ascii="Cambria" w:hAnsi="Cambria" w:cs="Arial"/>
          <w:lang w:val="pl-PL"/>
        </w:rPr>
      </w:pPr>
      <w:r>
        <w:rPr>
          <w:rFonts w:ascii="Cambria" w:hAnsi="Cambria" w:cs="Arial"/>
          <w:lang w:val="pl-PL"/>
        </w:rPr>
        <w:t>Zamawiający odrzuca ofertę, jeżeli została złożona po terminie składania ofert, o którym mowa w pkt. 14.2 SWZ.</w:t>
      </w:r>
    </w:p>
    <w:p w14:paraId="3E101529" w14:textId="77777777" w:rsidR="0061452D" w:rsidRDefault="0061452D">
      <w:pPr>
        <w:pStyle w:val="Akapitzlist"/>
        <w:ind w:left="732"/>
        <w:rPr>
          <w:rFonts w:ascii="Cambria" w:hAnsi="Cambria"/>
          <w:bCs/>
          <w:sz w:val="24"/>
          <w:szCs w:val="24"/>
          <w:lang w:val="pl-PL"/>
        </w:rPr>
      </w:pPr>
    </w:p>
    <w:tbl>
      <w:tblPr>
        <w:tblW w:w="8964" w:type="dxa"/>
        <w:tblInd w:w="1" w:type="dxa"/>
        <w:tblLayout w:type="fixed"/>
        <w:tblCellMar>
          <w:left w:w="10" w:type="dxa"/>
          <w:right w:w="10" w:type="dxa"/>
        </w:tblCellMar>
        <w:tblLook w:val="0000" w:firstRow="0" w:lastRow="0" w:firstColumn="0" w:lastColumn="0" w:noHBand="0" w:noVBand="0"/>
      </w:tblPr>
      <w:tblGrid>
        <w:gridCol w:w="8964"/>
      </w:tblGrid>
      <w:tr w:rsidR="0061452D" w14:paraId="4E265F64" w14:textId="77777777">
        <w:trPr>
          <w:trHeight w:val="652"/>
        </w:trPr>
        <w:tc>
          <w:tcPr>
            <w:tcW w:w="8964" w:type="dxa"/>
            <w:tcBorders>
              <w:bottom w:val="single" w:sz="4" w:space="0" w:color="00000A"/>
            </w:tcBorders>
            <w:shd w:val="clear" w:color="auto" w:fill="D9D9D9"/>
            <w:tcMar>
              <w:top w:w="0" w:type="dxa"/>
              <w:left w:w="108" w:type="dxa"/>
              <w:bottom w:w="0" w:type="dxa"/>
              <w:right w:w="108" w:type="dxa"/>
            </w:tcMar>
          </w:tcPr>
          <w:p w14:paraId="0A08A548" w14:textId="77777777" w:rsidR="0061452D" w:rsidRDefault="008F6833">
            <w:pPr>
              <w:pStyle w:val="Standard"/>
              <w:spacing w:line="276" w:lineRule="auto"/>
              <w:jc w:val="center"/>
              <w:rPr>
                <w:rFonts w:ascii="Cambria" w:hAnsi="Cambria"/>
                <w:lang w:val="pl-PL"/>
              </w:rPr>
            </w:pPr>
            <w:r>
              <w:rPr>
                <w:rFonts w:ascii="Cambria" w:hAnsi="Cambria"/>
                <w:lang w:val="pl-PL"/>
              </w:rPr>
              <w:t>Rozdział 15</w:t>
            </w:r>
          </w:p>
          <w:p w14:paraId="08B97767" w14:textId="77777777" w:rsidR="0061452D" w:rsidRDefault="008F6833">
            <w:pPr>
              <w:pStyle w:val="Standard"/>
              <w:spacing w:line="276" w:lineRule="auto"/>
              <w:jc w:val="center"/>
              <w:rPr>
                <w:rFonts w:ascii="Cambria" w:hAnsi="Cambria"/>
                <w:b/>
                <w:lang w:val="pl-PL"/>
              </w:rPr>
            </w:pPr>
            <w:r>
              <w:rPr>
                <w:rFonts w:ascii="Cambria" w:hAnsi="Cambria"/>
                <w:b/>
                <w:lang w:val="pl-PL"/>
              </w:rPr>
              <w:t>TERMIN ZWIĄZANIA OFERTĄ</w:t>
            </w:r>
          </w:p>
        </w:tc>
      </w:tr>
    </w:tbl>
    <w:p w14:paraId="31266947" w14:textId="77777777" w:rsidR="0061452D" w:rsidRDefault="0061452D">
      <w:pPr>
        <w:pStyle w:val="Kolorowalistaakcent11"/>
        <w:spacing w:before="0" w:after="0" w:line="276" w:lineRule="auto"/>
        <w:ind w:left="340"/>
        <w:outlineLvl w:val="3"/>
        <w:rPr>
          <w:rFonts w:ascii="Cambria" w:hAnsi="Cambria" w:cs="Arial"/>
          <w:bCs/>
          <w:sz w:val="24"/>
          <w:szCs w:val="24"/>
          <w:lang w:val="pl-PL" w:eastAsia="pl-PL"/>
        </w:rPr>
      </w:pPr>
    </w:p>
    <w:p w14:paraId="29A19C7D" w14:textId="77777777" w:rsidR="0061452D" w:rsidRDefault="0061452D">
      <w:pPr>
        <w:pStyle w:val="Kolorowalistaakcent11"/>
        <w:spacing w:before="0" w:after="0" w:line="276" w:lineRule="auto"/>
        <w:ind w:left="340"/>
        <w:outlineLvl w:val="3"/>
        <w:rPr>
          <w:rFonts w:ascii="Cambria" w:hAnsi="Cambria" w:cs="Arial"/>
          <w:b/>
          <w:vanish/>
          <w:sz w:val="24"/>
          <w:szCs w:val="24"/>
          <w:lang w:val="pl-PL" w:eastAsia="pl-PL"/>
        </w:rPr>
      </w:pPr>
    </w:p>
    <w:p w14:paraId="37FD3D21" w14:textId="07ED7174" w:rsidR="0061452D" w:rsidRDefault="008F6833">
      <w:pPr>
        <w:pStyle w:val="Akapitzlist"/>
        <w:numPr>
          <w:ilvl w:val="1"/>
          <w:numId w:val="15"/>
        </w:numPr>
        <w:spacing w:line="276" w:lineRule="auto"/>
      </w:pPr>
      <w:r>
        <w:rPr>
          <w:rFonts w:ascii="Cambria" w:hAnsi="Cambria" w:cs="Arial"/>
          <w:b/>
          <w:sz w:val="24"/>
          <w:szCs w:val="24"/>
          <w:lang w:val="pl-PL"/>
        </w:rPr>
        <w:t xml:space="preserve">Wykonawca jest związany </w:t>
      </w:r>
      <w:r>
        <w:rPr>
          <w:rFonts w:ascii="Cambria" w:hAnsi="Cambria" w:cs="Arial"/>
          <w:b/>
          <w:color w:val="000000"/>
          <w:sz w:val="24"/>
          <w:szCs w:val="24"/>
          <w:lang w:val="pl-PL"/>
        </w:rPr>
        <w:t>ofertą do</w:t>
      </w:r>
      <w:r>
        <w:rPr>
          <w:rFonts w:ascii="Cambria" w:hAnsi="Cambria"/>
          <w:b/>
          <w:bCs/>
          <w:sz w:val="24"/>
          <w:szCs w:val="24"/>
        </w:rPr>
        <w:t xml:space="preserve"> </w:t>
      </w:r>
      <w:r w:rsidR="00587FE7">
        <w:rPr>
          <w:rFonts w:ascii="Cambria" w:hAnsi="Cambria"/>
          <w:b/>
          <w:bCs/>
          <w:color w:val="FF0000"/>
          <w:sz w:val="24"/>
          <w:szCs w:val="24"/>
        </w:rPr>
        <w:t>16.02.</w:t>
      </w:r>
      <w:r w:rsidR="00587FE7">
        <w:rPr>
          <w:rFonts w:ascii="Cambria" w:hAnsi="Cambria" w:cs="Arial"/>
          <w:b/>
          <w:color w:val="FF0000"/>
          <w:sz w:val="24"/>
          <w:szCs w:val="24"/>
          <w:lang w:val="pl-PL"/>
        </w:rPr>
        <w:t>2022 r.</w:t>
      </w:r>
    </w:p>
    <w:p w14:paraId="091EED0A" w14:textId="77777777" w:rsidR="0061452D" w:rsidRDefault="008F6833">
      <w:pPr>
        <w:pStyle w:val="Akapitzlist"/>
        <w:numPr>
          <w:ilvl w:val="1"/>
          <w:numId w:val="15"/>
        </w:numPr>
        <w:spacing w:line="276" w:lineRule="auto"/>
        <w:rPr>
          <w:rFonts w:ascii="Cambria" w:hAnsi="Cambria"/>
          <w:color w:val="000000"/>
          <w:sz w:val="24"/>
          <w:szCs w:val="24"/>
          <w:lang w:val="pl-PL"/>
        </w:rPr>
      </w:pPr>
      <w:r>
        <w:rPr>
          <w:rFonts w:ascii="Cambria" w:hAnsi="Cambria"/>
          <w:color w:val="000000"/>
          <w:sz w:val="24"/>
          <w:szCs w:val="24"/>
          <w:lang w:val="pl-PL"/>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60 dni.</w:t>
      </w:r>
    </w:p>
    <w:p w14:paraId="02784824" w14:textId="77777777" w:rsidR="0061452D" w:rsidRDefault="008F6833">
      <w:pPr>
        <w:pStyle w:val="Akapitzlist"/>
        <w:numPr>
          <w:ilvl w:val="1"/>
          <w:numId w:val="15"/>
        </w:numPr>
        <w:spacing w:line="276" w:lineRule="auto"/>
        <w:rPr>
          <w:rFonts w:ascii="Cambria" w:hAnsi="Cambria" w:cs="Arial"/>
          <w:bCs/>
          <w:sz w:val="24"/>
          <w:szCs w:val="24"/>
          <w:lang w:val="pl-PL"/>
        </w:rPr>
      </w:pPr>
      <w:r>
        <w:rPr>
          <w:rFonts w:ascii="Cambria" w:hAnsi="Cambria" w:cs="Arial"/>
          <w:bCs/>
          <w:sz w:val="24"/>
          <w:szCs w:val="24"/>
          <w:lang w:val="pl-PL"/>
        </w:rPr>
        <w:t>Przedłużenie terminu związania ofertą, o którym mowa w pkt. 15.2 SWZ, wymaga złożenia przez Wykonawcę pisemnego oświadczenia o wyrażeniu zgody na przedłużenie terminu związania ofertą.</w:t>
      </w:r>
    </w:p>
    <w:p w14:paraId="5B7446B2" w14:textId="77777777" w:rsidR="0061452D" w:rsidRDefault="008F6833">
      <w:pPr>
        <w:pStyle w:val="Akapitzlist"/>
        <w:numPr>
          <w:ilvl w:val="1"/>
          <w:numId w:val="15"/>
        </w:numPr>
        <w:spacing w:line="276" w:lineRule="auto"/>
        <w:rPr>
          <w:rFonts w:ascii="Cambria" w:hAnsi="Cambria" w:cs="Arial"/>
          <w:bCs/>
          <w:sz w:val="24"/>
          <w:szCs w:val="24"/>
          <w:lang w:val="pl-PL"/>
        </w:rPr>
      </w:pPr>
      <w:r>
        <w:rPr>
          <w:rFonts w:ascii="Cambria" w:hAnsi="Cambria" w:cs="Arial"/>
          <w:bCs/>
          <w:sz w:val="24"/>
          <w:szCs w:val="24"/>
          <w:lang w:val="pl-PL"/>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16C90EA9" w14:textId="77777777" w:rsidR="0061452D" w:rsidRDefault="0061452D">
      <w:pPr>
        <w:pStyle w:val="Standard"/>
        <w:spacing w:line="276" w:lineRule="auto"/>
        <w:ind w:left="720"/>
        <w:jc w:val="both"/>
        <w:outlineLvl w:val="3"/>
        <w:rPr>
          <w:rFonts w:ascii="Cambria" w:hAnsi="Cambria" w:cs="Arial"/>
          <w:bCs/>
          <w:lang w:val="pl-PL"/>
        </w:rPr>
      </w:pPr>
    </w:p>
    <w:p w14:paraId="3A441467" w14:textId="77777777" w:rsidR="0061452D" w:rsidRDefault="0061452D">
      <w:pPr>
        <w:pStyle w:val="Standard"/>
        <w:spacing w:line="276" w:lineRule="auto"/>
        <w:ind w:left="720"/>
        <w:jc w:val="both"/>
        <w:outlineLvl w:val="3"/>
        <w:rPr>
          <w:rFonts w:ascii="Cambria" w:hAnsi="Cambria" w:cs="Arial"/>
          <w:bCs/>
          <w:lang w:val="pl-PL"/>
        </w:rPr>
      </w:pPr>
    </w:p>
    <w:tbl>
      <w:tblPr>
        <w:tblW w:w="9060" w:type="dxa"/>
        <w:jc w:val="center"/>
        <w:tblLayout w:type="fixed"/>
        <w:tblCellMar>
          <w:left w:w="10" w:type="dxa"/>
          <w:right w:w="10" w:type="dxa"/>
        </w:tblCellMar>
        <w:tblLook w:val="0000" w:firstRow="0" w:lastRow="0" w:firstColumn="0" w:lastColumn="0" w:noHBand="0" w:noVBand="0"/>
      </w:tblPr>
      <w:tblGrid>
        <w:gridCol w:w="9060"/>
      </w:tblGrid>
      <w:tr w:rsidR="0061452D" w14:paraId="7B2D9D0A" w14:textId="77777777">
        <w:trPr>
          <w:jc w:val="center"/>
        </w:trPr>
        <w:tc>
          <w:tcPr>
            <w:tcW w:w="9060" w:type="dxa"/>
            <w:tcBorders>
              <w:bottom w:val="single" w:sz="4" w:space="0" w:color="00000A"/>
            </w:tcBorders>
            <w:shd w:val="clear" w:color="auto" w:fill="D9D9D9"/>
            <w:tcMar>
              <w:top w:w="0" w:type="dxa"/>
              <w:left w:w="108" w:type="dxa"/>
              <w:bottom w:w="0" w:type="dxa"/>
              <w:right w:w="108" w:type="dxa"/>
            </w:tcMar>
          </w:tcPr>
          <w:p w14:paraId="60CF974C" w14:textId="77777777" w:rsidR="0061452D" w:rsidRDefault="008F6833">
            <w:pPr>
              <w:pStyle w:val="Standard"/>
              <w:spacing w:line="276" w:lineRule="auto"/>
              <w:jc w:val="center"/>
              <w:rPr>
                <w:rFonts w:ascii="Cambria" w:hAnsi="Cambria"/>
                <w:lang w:val="pl-PL"/>
              </w:rPr>
            </w:pPr>
            <w:r>
              <w:rPr>
                <w:rFonts w:ascii="Cambria" w:hAnsi="Cambria"/>
                <w:lang w:val="pl-PL"/>
              </w:rPr>
              <w:t>Rozdział 16</w:t>
            </w:r>
          </w:p>
          <w:p w14:paraId="16EC1D52" w14:textId="77777777" w:rsidR="0061452D" w:rsidRDefault="008F6833">
            <w:pPr>
              <w:pStyle w:val="Standard"/>
              <w:spacing w:line="276" w:lineRule="auto"/>
              <w:jc w:val="center"/>
              <w:rPr>
                <w:rFonts w:ascii="Cambria" w:hAnsi="Cambria"/>
                <w:b/>
                <w:lang w:val="pl-PL"/>
              </w:rPr>
            </w:pPr>
            <w:r>
              <w:rPr>
                <w:rFonts w:ascii="Cambria" w:hAnsi="Cambria"/>
                <w:b/>
                <w:lang w:val="pl-PL"/>
              </w:rPr>
              <w:t>OPIS SPOSOBU OBLICZENIA CENY OFERTY</w:t>
            </w:r>
          </w:p>
        </w:tc>
      </w:tr>
    </w:tbl>
    <w:p w14:paraId="1FEE8910" w14:textId="77777777" w:rsidR="0061452D" w:rsidRDefault="0061452D">
      <w:pPr>
        <w:pStyle w:val="Kolorowalistaakcent11"/>
        <w:spacing w:before="0" w:after="0" w:line="276" w:lineRule="auto"/>
        <w:ind w:left="0"/>
        <w:outlineLvl w:val="3"/>
        <w:rPr>
          <w:rFonts w:ascii="Cambria" w:hAnsi="Cambria" w:cs="Arial"/>
          <w:bCs/>
          <w:sz w:val="24"/>
          <w:szCs w:val="24"/>
          <w:lang w:val="pl-PL" w:eastAsia="pl-PL"/>
        </w:rPr>
      </w:pPr>
    </w:p>
    <w:p w14:paraId="1D0CEB2E" w14:textId="77777777" w:rsidR="0061452D" w:rsidRDefault="0061452D">
      <w:pPr>
        <w:pStyle w:val="Kolorowalistaakcent11"/>
        <w:spacing w:before="0" w:after="0" w:line="276" w:lineRule="auto"/>
        <w:ind w:left="0"/>
        <w:outlineLvl w:val="3"/>
        <w:rPr>
          <w:rFonts w:ascii="Cambria" w:hAnsi="Cambria" w:cs="Arial"/>
          <w:vanish/>
          <w:color w:val="FF0000"/>
          <w:sz w:val="24"/>
          <w:szCs w:val="24"/>
          <w:lang w:val="pl-PL" w:eastAsia="pl-PL"/>
        </w:rPr>
      </w:pPr>
    </w:p>
    <w:p w14:paraId="13A6F850" w14:textId="77777777" w:rsidR="0061452D" w:rsidRDefault="008F6833">
      <w:pPr>
        <w:pStyle w:val="Akapitzlist"/>
        <w:numPr>
          <w:ilvl w:val="1"/>
          <w:numId w:val="43"/>
        </w:numPr>
        <w:spacing w:line="276" w:lineRule="auto"/>
      </w:pPr>
      <w:r>
        <w:rPr>
          <w:rFonts w:ascii="Cambria" w:hAnsi="Cambria"/>
          <w:color w:val="000000"/>
          <w:sz w:val="24"/>
          <w:szCs w:val="24"/>
          <w:lang w:val="pl-PL"/>
        </w:rPr>
        <w:t xml:space="preserve">Wykonawca w ofercie, w zakresie poszczególnych części, określi cenę oferty brutto w zł (PLN), która stanowić będzie </w:t>
      </w:r>
      <w:r>
        <w:rPr>
          <w:rFonts w:ascii="Cambria" w:hAnsi="Cambria"/>
          <w:b/>
          <w:color w:val="000000"/>
          <w:sz w:val="24"/>
          <w:szCs w:val="24"/>
          <w:lang w:val="pl-PL"/>
        </w:rPr>
        <w:t xml:space="preserve">wartość całkowitej sumy przewidywanej ilości odpadów w okresie trwania umowy oraz </w:t>
      </w:r>
      <w:r>
        <w:rPr>
          <w:rFonts w:ascii="Cambria" w:hAnsi="Cambria"/>
          <w:b/>
          <w:color w:val="000000"/>
          <w:sz w:val="24"/>
          <w:szCs w:val="24"/>
          <w:u w:val="single"/>
          <w:lang w:val="pl-PL"/>
        </w:rPr>
        <w:t>zryczałtowanej ceny brutto za 1 Mg frakcji w zakresie odpadów odbieranych z PSZOK i cmentarzy komunalnych (Wykonawca ustala zryczałtowaną cenę brutto za 1 Mg poszczególnej frakcji)</w:t>
      </w:r>
      <w:r>
        <w:rPr>
          <w:rFonts w:ascii="Cambria" w:hAnsi="Cambria"/>
          <w:color w:val="000000"/>
          <w:sz w:val="24"/>
          <w:szCs w:val="24"/>
          <w:lang w:val="pl-PL"/>
        </w:rPr>
        <w:t xml:space="preserve"> </w:t>
      </w:r>
      <w:r>
        <w:rPr>
          <w:rFonts w:ascii="Cambria" w:hAnsi="Cambria"/>
          <w:b/>
          <w:bCs/>
          <w:color w:val="000000"/>
          <w:sz w:val="24"/>
          <w:szCs w:val="24"/>
          <w:u w:val="single"/>
          <w:lang w:val="pl-PL"/>
        </w:rPr>
        <w:t>oraz zryczałtowaną cenę brutto odebrania jednego pojemnika w zakresie odpadów odbieranych z szaletów miejskich</w:t>
      </w:r>
      <w:r>
        <w:rPr>
          <w:rFonts w:ascii="Cambria" w:hAnsi="Cambria"/>
          <w:color w:val="000000"/>
          <w:sz w:val="24"/>
          <w:szCs w:val="24"/>
          <w:lang w:val="pl-PL"/>
        </w:rPr>
        <w:t xml:space="preserve">. Cena oferty – jest to kwota wymieniona w </w:t>
      </w:r>
      <w:r>
        <w:rPr>
          <w:rFonts w:ascii="Cambria" w:hAnsi="Cambria"/>
          <w:b/>
          <w:bCs/>
          <w:color w:val="000000"/>
          <w:sz w:val="24"/>
          <w:szCs w:val="24"/>
          <w:lang w:val="pl-PL"/>
        </w:rPr>
        <w:t>Formularzu oferty</w:t>
      </w:r>
      <w:r>
        <w:rPr>
          <w:rFonts w:ascii="Cambria" w:hAnsi="Cambria"/>
          <w:color w:val="000000"/>
          <w:sz w:val="24"/>
          <w:szCs w:val="24"/>
          <w:lang w:val="pl-PL"/>
        </w:rPr>
        <w:t xml:space="preserve"> </w:t>
      </w:r>
      <w:r>
        <w:rPr>
          <w:rFonts w:ascii="Cambria" w:hAnsi="Cambria"/>
          <w:b/>
          <w:color w:val="000000"/>
          <w:sz w:val="24"/>
          <w:szCs w:val="24"/>
          <w:lang w:val="pl-PL"/>
        </w:rPr>
        <w:t>Załącznik nr 3 SWZ wraz z ceną objętą zakresem prawa opcji.</w:t>
      </w:r>
    </w:p>
    <w:p w14:paraId="0790DC2C" w14:textId="77777777" w:rsidR="0061452D" w:rsidRDefault="008F6833">
      <w:pPr>
        <w:pStyle w:val="Standard"/>
        <w:numPr>
          <w:ilvl w:val="1"/>
          <w:numId w:val="43"/>
        </w:numPr>
        <w:spacing w:line="276" w:lineRule="auto"/>
        <w:jc w:val="both"/>
        <w:rPr>
          <w:rFonts w:ascii="Cambria" w:eastAsia="TimesNewRoman" w:hAnsi="Cambria" w:cs="Arial"/>
          <w:b/>
          <w:bCs/>
          <w:u w:val="single"/>
          <w:lang w:val="pl-PL"/>
        </w:rPr>
      </w:pPr>
      <w:r>
        <w:rPr>
          <w:rFonts w:ascii="Cambria" w:eastAsia="TimesNewRoman" w:hAnsi="Cambria" w:cs="Arial"/>
          <w:b/>
          <w:bCs/>
          <w:u w:val="single"/>
          <w:lang w:val="pl-PL"/>
        </w:rPr>
        <w:t>Do obliczenia wartości zamówienia objętego prawem opcji Wykonawca przyjmie te same ceny jednostkowe co dla zakresu podstawowego zamówienia.</w:t>
      </w:r>
    </w:p>
    <w:p w14:paraId="5B5B45EC" w14:textId="77777777" w:rsidR="0061452D" w:rsidRDefault="008F6833">
      <w:pPr>
        <w:pStyle w:val="Standard"/>
        <w:numPr>
          <w:ilvl w:val="1"/>
          <w:numId w:val="43"/>
        </w:numPr>
        <w:spacing w:line="276" w:lineRule="auto"/>
        <w:jc w:val="both"/>
        <w:rPr>
          <w:rFonts w:ascii="Cambria" w:eastAsia="TimesNewRoman" w:hAnsi="Cambria" w:cs="Arial"/>
          <w:lang w:val="pl-PL"/>
        </w:rPr>
      </w:pPr>
      <w:r>
        <w:rPr>
          <w:rFonts w:ascii="Cambria" w:eastAsia="TimesNewRoman" w:hAnsi="Cambria" w:cs="Arial"/>
          <w:lang w:val="pl-PL"/>
        </w:rPr>
        <w:lastRenderedPageBreak/>
        <w:t>Podstawą do określenia ceny oferty jest SWZ wraz załącznikami.</w:t>
      </w:r>
    </w:p>
    <w:p w14:paraId="57964294" w14:textId="77777777" w:rsidR="0061452D" w:rsidRDefault="008F6833">
      <w:pPr>
        <w:pStyle w:val="Kolorowalistaakcent11"/>
        <w:numPr>
          <w:ilvl w:val="1"/>
          <w:numId w:val="43"/>
        </w:numPr>
        <w:spacing w:before="0" w:after="0" w:line="276" w:lineRule="auto"/>
        <w:ind w:left="709"/>
      </w:pPr>
      <w:r>
        <w:rPr>
          <w:rFonts w:ascii="Cambria" w:hAnsi="Cambria" w:cs="Arial"/>
          <w:sz w:val="24"/>
          <w:szCs w:val="24"/>
          <w:lang w:val="pl-PL"/>
        </w:rPr>
        <w:t>W Formularzu oferty Wykonawca podaje cen</w:t>
      </w:r>
      <w:r>
        <w:rPr>
          <w:rFonts w:ascii="Cambria" w:eastAsia="TimesNewRoman" w:hAnsi="Cambria" w:cs="Arial"/>
          <w:sz w:val="24"/>
          <w:szCs w:val="24"/>
          <w:lang w:val="pl-PL"/>
        </w:rPr>
        <w:t>ę netto za 1 Mg dla poszczególnej frakcji i cenę netto za odebranie jednego pojemnika odpadów oraz wartość całkowitą sumy przewidywanej ilości odpadów i pojemników w okresie trwania umowy</w:t>
      </w:r>
      <w:r>
        <w:rPr>
          <w:rFonts w:ascii="Cambria" w:eastAsia="TimesNewRoman" w:hAnsi="Cambria" w:cs="Arial"/>
          <w:b/>
          <w:bCs/>
          <w:sz w:val="24"/>
          <w:szCs w:val="24"/>
          <w:u w:val="single"/>
          <w:lang w:val="pl-PL"/>
        </w:rPr>
        <w:t>.</w:t>
      </w:r>
      <w:r>
        <w:rPr>
          <w:rFonts w:ascii="Cambria" w:eastAsia="TimesNewRoman" w:hAnsi="Cambria" w:cs="Arial"/>
          <w:sz w:val="24"/>
          <w:szCs w:val="24"/>
          <w:lang w:val="pl-PL"/>
        </w:rPr>
        <w:t xml:space="preserve"> Następnie dodaje do tak obliczonej ceny netto podatek VAT i wylicza w ten sposób cenę brutto całkowitej wartości. Suma brutto wszystkich rodzajów odpadów stanowi cenę ofertową brutto podaną w formularzu ofertowym </w:t>
      </w:r>
      <w:r>
        <w:rPr>
          <w:rFonts w:ascii="Cambria" w:hAnsi="Cambria" w:cs="Arial"/>
          <w:sz w:val="24"/>
          <w:szCs w:val="24"/>
          <w:lang w:val="pl-PL"/>
        </w:rPr>
        <w:t>z dokładno</w:t>
      </w:r>
      <w:r>
        <w:rPr>
          <w:rFonts w:ascii="Cambria" w:eastAsia="TimesNewRoman" w:hAnsi="Cambria" w:cs="Arial"/>
          <w:sz w:val="24"/>
          <w:szCs w:val="24"/>
          <w:lang w:val="pl-PL"/>
        </w:rPr>
        <w:t>ś</w:t>
      </w:r>
      <w:r>
        <w:rPr>
          <w:rFonts w:ascii="Cambria" w:hAnsi="Cambria" w:cs="Arial"/>
          <w:sz w:val="24"/>
          <w:szCs w:val="24"/>
          <w:lang w:val="pl-PL"/>
        </w:rPr>
        <w:t>ci</w:t>
      </w:r>
      <w:r>
        <w:rPr>
          <w:rFonts w:ascii="Cambria" w:eastAsia="TimesNewRoman" w:hAnsi="Cambria" w:cs="Arial"/>
          <w:sz w:val="24"/>
          <w:szCs w:val="24"/>
          <w:lang w:val="pl-PL"/>
        </w:rPr>
        <w:t xml:space="preserve">ą </w:t>
      </w:r>
      <w:r>
        <w:rPr>
          <w:rFonts w:ascii="Cambria" w:hAnsi="Cambria" w:cs="Arial"/>
          <w:sz w:val="24"/>
          <w:szCs w:val="24"/>
          <w:lang w:val="pl-PL"/>
        </w:rPr>
        <w:t xml:space="preserve">do dwóch miejsc po przecinku w rozumieniu art. 3 ust. 1 pkt 1 i ust. 2 ustawy z dnia 9 maja 2014 r. o informowaniu o cenach towarów i usług (t. j. z 2019 r., poz. 178 z </w:t>
      </w:r>
      <w:proofErr w:type="spellStart"/>
      <w:r>
        <w:rPr>
          <w:rFonts w:ascii="Cambria" w:hAnsi="Cambria" w:cs="Arial"/>
          <w:sz w:val="24"/>
          <w:szCs w:val="24"/>
          <w:lang w:val="pl-PL"/>
        </w:rPr>
        <w:t>późn</w:t>
      </w:r>
      <w:proofErr w:type="spellEnd"/>
      <w:r>
        <w:rPr>
          <w:rFonts w:ascii="Cambria" w:hAnsi="Cambria" w:cs="Arial"/>
          <w:sz w:val="24"/>
          <w:szCs w:val="24"/>
          <w:lang w:val="pl-PL"/>
        </w:rPr>
        <w:t>. zm.) oraz ustawy z dnia 7 lipca 1994 r. o denominacji złotego (t. j. Dz. U. z 1994 r., Nr 84, poz. 386 ze zm.).</w:t>
      </w:r>
    </w:p>
    <w:p w14:paraId="3A850B6C" w14:textId="77777777" w:rsidR="0061452D" w:rsidRDefault="008F6833">
      <w:pPr>
        <w:pStyle w:val="Akapitzlist"/>
        <w:numPr>
          <w:ilvl w:val="1"/>
          <w:numId w:val="16"/>
        </w:numPr>
        <w:spacing w:line="276" w:lineRule="auto"/>
        <w:rPr>
          <w:rFonts w:ascii="Cambria" w:hAnsi="Cambria"/>
          <w:color w:val="000000"/>
          <w:sz w:val="24"/>
          <w:szCs w:val="24"/>
          <w:lang w:val="pl-PL"/>
        </w:rPr>
      </w:pPr>
      <w:r>
        <w:rPr>
          <w:rFonts w:ascii="Cambria" w:hAnsi="Cambria"/>
          <w:color w:val="000000"/>
          <w:sz w:val="24"/>
          <w:szCs w:val="24"/>
          <w:lang w:val="pl-PL"/>
        </w:rPr>
        <w:t>W ofercie, o której mowa w pkt 16.3 SWZ Wykonawca ma obowiązek:</w:t>
      </w:r>
    </w:p>
    <w:p w14:paraId="1D13F80B" w14:textId="77777777" w:rsidR="0061452D" w:rsidRDefault="008F6833">
      <w:pPr>
        <w:pStyle w:val="Akapitzlist"/>
        <w:numPr>
          <w:ilvl w:val="0"/>
          <w:numId w:val="102"/>
        </w:numPr>
        <w:shd w:val="clear" w:color="auto" w:fill="FFFFFF"/>
        <w:tabs>
          <w:tab w:val="left" w:pos="1844"/>
        </w:tabs>
        <w:spacing w:before="72" w:after="72" w:line="276" w:lineRule="auto"/>
        <w:ind w:left="993" w:hanging="284"/>
        <w:rPr>
          <w:rFonts w:ascii="Cambria" w:hAnsi="Cambria"/>
          <w:color w:val="000000"/>
          <w:sz w:val="24"/>
          <w:szCs w:val="24"/>
          <w:lang w:val="pl-PL"/>
        </w:rPr>
      </w:pPr>
      <w:r>
        <w:rPr>
          <w:rFonts w:ascii="Cambria" w:hAnsi="Cambria"/>
          <w:color w:val="000000"/>
          <w:sz w:val="24"/>
          <w:szCs w:val="24"/>
          <w:lang w:val="pl-PL"/>
        </w:rPr>
        <w:t>poinformowania Zamawiającego, że wybór jego oferty będzie prowadził do powstania u Zamawiającego obowiązku podatkowego;</w:t>
      </w:r>
    </w:p>
    <w:p w14:paraId="221F6E41" w14:textId="77777777" w:rsidR="0061452D" w:rsidRDefault="008F6833">
      <w:pPr>
        <w:pStyle w:val="Akapitzlist"/>
        <w:numPr>
          <w:ilvl w:val="0"/>
          <w:numId w:val="35"/>
        </w:numPr>
        <w:shd w:val="clear" w:color="auto" w:fill="FFFFFF"/>
        <w:tabs>
          <w:tab w:val="left" w:pos="1844"/>
        </w:tabs>
        <w:spacing w:before="72" w:after="72" w:line="276" w:lineRule="auto"/>
        <w:ind w:left="993" w:hanging="284"/>
        <w:rPr>
          <w:rFonts w:ascii="Cambria" w:hAnsi="Cambria"/>
          <w:color w:val="000000"/>
          <w:sz w:val="24"/>
          <w:szCs w:val="24"/>
          <w:lang w:val="pl-PL"/>
        </w:rPr>
      </w:pPr>
      <w:r>
        <w:rPr>
          <w:rFonts w:ascii="Cambria" w:hAnsi="Cambria"/>
          <w:color w:val="000000"/>
          <w:sz w:val="24"/>
          <w:szCs w:val="24"/>
          <w:lang w:val="pl-PL"/>
        </w:rPr>
        <w:t>wskazania nazwy (rodzaju) towaru lub usługi, których dostawa lub świadczenie będą prowadziły do powstania obowiązku podatkowego;</w:t>
      </w:r>
    </w:p>
    <w:p w14:paraId="2AD56631" w14:textId="77777777" w:rsidR="0061452D" w:rsidRDefault="008F6833">
      <w:pPr>
        <w:pStyle w:val="Akapitzlist"/>
        <w:numPr>
          <w:ilvl w:val="0"/>
          <w:numId w:val="35"/>
        </w:numPr>
        <w:shd w:val="clear" w:color="auto" w:fill="FFFFFF"/>
        <w:tabs>
          <w:tab w:val="left" w:pos="1844"/>
        </w:tabs>
        <w:spacing w:before="72" w:after="72" w:line="276" w:lineRule="auto"/>
        <w:ind w:left="993" w:hanging="284"/>
        <w:rPr>
          <w:rFonts w:ascii="Cambria" w:hAnsi="Cambria"/>
          <w:color w:val="000000"/>
          <w:sz w:val="24"/>
          <w:szCs w:val="24"/>
          <w:lang w:val="pl-PL"/>
        </w:rPr>
      </w:pPr>
      <w:r>
        <w:rPr>
          <w:rFonts w:ascii="Cambria" w:hAnsi="Cambria"/>
          <w:color w:val="000000"/>
          <w:sz w:val="24"/>
          <w:szCs w:val="24"/>
          <w:lang w:val="pl-PL"/>
        </w:rPr>
        <w:t>wskazania wartości towaru lub usługi objętego obowiązkiem podatkowym zamawiającego, bez kwoty podatku;</w:t>
      </w:r>
    </w:p>
    <w:p w14:paraId="57BE3094" w14:textId="77777777" w:rsidR="0061452D" w:rsidRDefault="008F6833">
      <w:pPr>
        <w:pStyle w:val="Akapitzlist"/>
        <w:numPr>
          <w:ilvl w:val="0"/>
          <w:numId w:val="35"/>
        </w:numPr>
        <w:shd w:val="clear" w:color="auto" w:fill="FFFFFF"/>
        <w:tabs>
          <w:tab w:val="left" w:pos="1844"/>
        </w:tabs>
        <w:spacing w:before="0" w:after="0" w:line="276" w:lineRule="auto"/>
        <w:ind w:left="993" w:hanging="284"/>
      </w:pPr>
      <w:r>
        <w:rPr>
          <w:rFonts w:ascii="Cambria" w:hAnsi="Cambria"/>
          <w:color w:val="000000"/>
          <w:sz w:val="24"/>
          <w:szCs w:val="24"/>
          <w:lang w:val="pl-PL"/>
        </w:rPr>
        <w:t>wskazania stawki podatku od towarów i usług, która zgodnie z wiedzą Wykonawcy, będzie miała zastosowanie.</w:t>
      </w:r>
    </w:p>
    <w:p w14:paraId="365A823F" w14:textId="77777777" w:rsidR="0061452D" w:rsidRDefault="008F6833">
      <w:pPr>
        <w:pStyle w:val="Kolorowalistaakcent11"/>
        <w:numPr>
          <w:ilvl w:val="1"/>
          <w:numId w:val="16"/>
        </w:numPr>
        <w:spacing w:line="276" w:lineRule="auto"/>
        <w:rPr>
          <w:rFonts w:ascii="Cambria" w:hAnsi="Cambria" w:cs="Arial"/>
          <w:sz w:val="24"/>
          <w:szCs w:val="24"/>
          <w:lang w:val="pl-PL" w:eastAsia="pl-PL"/>
        </w:rPr>
      </w:pPr>
      <w:r>
        <w:rPr>
          <w:rFonts w:ascii="Cambria" w:hAnsi="Cambria" w:cs="Arial"/>
          <w:sz w:val="24"/>
          <w:szCs w:val="24"/>
          <w:lang w:val="pl-PL" w:eastAsia="pl-PL"/>
        </w:rPr>
        <w:t>Wskazana w formularzu ofertowym w tabeli cenowej (Załącznik nr 3 do SWZ) ilości odpadów, stanowią podstawę do obliczenia ceny oferty, należy je traktować szacunkowo, mogą one ulec zmianie stosownie do rzeczywistej ilości odpadów przekazanych Wykonawcy do zagospodarowania. Rzeczywista całkowita wartość wynagrodzenia Wykonawcy ustalona będzie na podstawie faktycznej ilości zagospodarowanych odpadów w okresie trwania umowy.</w:t>
      </w:r>
    </w:p>
    <w:p w14:paraId="4943749E" w14:textId="77777777" w:rsidR="0061452D" w:rsidRDefault="008F6833">
      <w:pPr>
        <w:pStyle w:val="Kolorowalistaakcent11"/>
        <w:numPr>
          <w:ilvl w:val="1"/>
          <w:numId w:val="16"/>
        </w:numPr>
        <w:spacing w:line="276" w:lineRule="auto"/>
        <w:rPr>
          <w:rFonts w:ascii="Cambria" w:hAnsi="Cambria" w:cs="Arial"/>
          <w:sz w:val="24"/>
          <w:szCs w:val="24"/>
          <w:lang w:val="pl-PL" w:eastAsia="pl-PL"/>
        </w:rPr>
      </w:pPr>
      <w:r>
        <w:rPr>
          <w:rFonts w:ascii="Cambria" w:hAnsi="Cambria" w:cs="Arial"/>
          <w:sz w:val="24"/>
          <w:szCs w:val="24"/>
          <w:lang w:val="pl-PL" w:eastAsia="pl-PL"/>
        </w:rPr>
        <w:t>Cena oferty winna uwzględniać wszelkie koszty jakie poniesie Wykonawca w związku z realizacją przedmiotu umowy, winna być podana w PLN cyfrowo i słownie, z dokładnością do drugiego miejsca po przecinku, z wyodrębnieniem należnego podatku VAT – jeśli występuje.</w:t>
      </w:r>
    </w:p>
    <w:p w14:paraId="3BDDA10C" w14:textId="77777777" w:rsidR="0061452D" w:rsidRDefault="008F6833">
      <w:pPr>
        <w:pStyle w:val="Kolorowalistaakcent11"/>
        <w:numPr>
          <w:ilvl w:val="1"/>
          <w:numId w:val="16"/>
        </w:numPr>
        <w:spacing w:line="276" w:lineRule="auto"/>
        <w:rPr>
          <w:rFonts w:ascii="Cambria" w:hAnsi="Cambria" w:cs="Arial"/>
          <w:sz w:val="24"/>
          <w:szCs w:val="24"/>
          <w:lang w:val="pl-PL" w:eastAsia="pl-PL"/>
        </w:rPr>
      </w:pPr>
      <w:r>
        <w:rPr>
          <w:rFonts w:ascii="Cambria" w:hAnsi="Cambria" w:cs="Arial"/>
          <w:sz w:val="24"/>
          <w:szCs w:val="24"/>
          <w:lang w:val="pl-PL" w:eastAsia="pl-PL"/>
        </w:rPr>
        <w:t>Zamawiający nie przewiduje możliwości rozliczeń z Wykonawcą w obecnej walucie. Wszelkie rozliczenia związane z realizacją zamówienia publicznego będą realizowane w PLN.</w:t>
      </w:r>
    </w:p>
    <w:p w14:paraId="4078266C" w14:textId="77777777" w:rsidR="0061452D" w:rsidRDefault="008F6833">
      <w:pPr>
        <w:pStyle w:val="Kolorowalistaakcent11"/>
        <w:numPr>
          <w:ilvl w:val="1"/>
          <w:numId w:val="16"/>
        </w:numPr>
        <w:spacing w:line="276" w:lineRule="auto"/>
      </w:pPr>
      <w:r>
        <w:rPr>
          <w:rFonts w:ascii="Cambria" w:hAnsi="Cambria" w:cs="Arial"/>
          <w:sz w:val="24"/>
          <w:szCs w:val="24"/>
          <w:lang w:val="pl-PL" w:eastAsia="pl-PL"/>
        </w:rPr>
        <w:t>W Formularzu oferty Wykonawca podaje cenę, z dokładnością do dwóch miejsc po przecinku w rozumieniu art. 3 ust. 1 pkt 1 i ust. 2 ustawy z dnia 9 maja 2014 r. o informowaniu o cenach towarów i usług oraz ustawy z dnia 7 lipca 1994 r. o denominacji złotego, za którą podejmuje się zrealizować przedmiot zamówienia.</w:t>
      </w:r>
    </w:p>
    <w:p w14:paraId="5C66C7A3" w14:textId="77777777" w:rsidR="0061452D" w:rsidRDefault="008F6833">
      <w:pPr>
        <w:pStyle w:val="Kolorowalistaakcent11"/>
        <w:numPr>
          <w:ilvl w:val="1"/>
          <w:numId w:val="16"/>
        </w:numPr>
        <w:spacing w:before="0" w:after="0" w:line="276" w:lineRule="auto"/>
      </w:pPr>
      <w:r>
        <w:rPr>
          <w:rFonts w:ascii="Cambria" w:hAnsi="Cambria" w:cs="Arial"/>
          <w:sz w:val="24"/>
          <w:szCs w:val="24"/>
          <w:lang w:val="pl-PL"/>
        </w:rPr>
        <w:t xml:space="preserve">Wynagrodzenie będzie płatne zgodnie z Projektem umowy </w:t>
      </w:r>
      <w:r>
        <w:rPr>
          <w:rFonts w:ascii="Cambria" w:hAnsi="Cambria" w:cs="Arial"/>
          <w:b/>
          <w:color w:val="000000"/>
          <w:sz w:val="24"/>
          <w:szCs w:val="24"/>
          <w:lang w:val="pl-PL"/>
        </w:rPr>
        <w:t>Załącznik Nr 2a-c do SWZ.</w:t>
      </w:r>
    </w:p>
    <w:p w14:paraId="6E05A036" w14:textId="77777777" w:rsidR="0061452D" w:rsidRDefault="0061452D">
      <w:pPr>
        <w:pStyle w:val="Kolorowalistaakcent11"/>
        <w:spacing w:before="0" w:after="0" w:line="276" w:lineRule="auto"/>
        <w:rPr>
          <w:rFonts w:ascii="Cambria" w:hAnsi="Cambria" w:cs="Arial"/>
          <w:b/>
          <w:bCs/>
          <w:sz w:val="24"/>
          <w:szCs w:val="24"/>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4F481C11" w14:textId="77777777">
        <w:trPr>
          <w:jc w:val="center"/>
        </w:trPr>
        <w:tc>
          <w:tcPr>
            <w:tcW w:w="9072" w:type="dxa"/>
            <w:tcBorders>
              <w:bottom w:val="single" w:sz="4" w:space="0" w:color="00000A"/>
            </w:tcBorders>
            <w:shd w:val="clear" w:color="auto" w:fill="D9D9D9"/>
            <w:tcMar>
              <w:top w:w="0" w:type="dxa"/>
              <w:left w:w="108" w:type="dxa"/>
              <w:bottom w:w="0" w:type="dxa"/>
              <w:right w:w="108" w:type="dxa"/>
            </w:tcMar>
          </w:tcPr>
          <w:p w14:paraId="68E03C50" w14:textId="77777777" w:rsidR="0061452D" w:rsidRDefault="008F6833">
            <w:pPr>
              <w:pStyle w:val="Standard"/>
              <w:spacing w:line="276" w:lineRule="auto"/>
              <w:jc w:val="center"/>
              <w:rPr>
                <w:rFonts w:ascii="Cambria" w:hAnsi="Cambria"/>
                <w:lang w:val="pl-PL"/>
              </w:rPr>
            </w:pPr>
            <w:r>
              <w:rPr>
                <w:rFonts w:ascii="Cambria" w:hAnsi="Cambria"/>
                <w:lang w:val="pl-PL"/>
              </w:rPr>
              <w:t>Rozdział 17</w:t>
            </w:r>
          </w:p>
          <w:p w14:paraId="7D76BD46" w14:textId="77777777" w:rsidR="0061452D" w:rsidRDefault="008F6833">
            <w:pPr>
              <w:pStyle w:val="Standard"/>
              <w:spacing w:line="276" w:lineRule="auto"/>
              <w:jc w:val="center"/>
              <w:rPr>
                <w:rFonts w:ascii="Cambria" w:hAnsi="Cambria"/>
                <w:b/>
                <w:lang w:val="pl-PL"/>
              </w:rPr>
            </w:pPr>
            <w:r>
              <w:rPr>
                <w:rFonts w:ascii="Cambria" w:hAnsi="Cambria"/>
                <w:b/>
                <w:lang w:val="pl-PL"/>
              </w:rPr>
              <w:t>OPIS KRYTERIÓW OCENY OFERT, WRAZ Z PODANIEM WAG TYCH KRYTERIÓW I SPOSOBU OCENY OFERT</w:t>
            </w:r>
          </w:p>
        </w:tc>
      </w:tr>
    </w:tbl>
    <w:p w14:paraId="1C6998E9" w14:textId="77777777" w:rsidR="0061452D" w:rsidRDefault="0061452D">
      <w:pPr>
        <w:pStyle w:val="Listanumerowana2"/>
        <w:tabs>
          <w:tab w:val="left" w:pos="1418"/>
          <w:tab w:val="left" w:pos="1985"/>
          <w:tab w:val="left" w:pos="2127"/>
        </w:tabs>
        <w:spacing w:line="276" w:lineRule="auto"/>
        <w:ind w:left="709"/>
        <w:rPr>
          <w:rFonts w:ascii="Cambria" w:hAnsi="Cambria"/>
          <w:sz w:val="24"/>
          <w:lang w:val="pl-PL"/>
        </w:rPr>
      </w:pPr>
    </w:p>
    <w:p w14:paraId="1A1BE93B" w14:textId="77777777" w:rsidR="0061452D" w:rsidRDefault="0061452D">
      <w:pPr>
        <w:pStyle w:val="Listanumerowana2"/>
        <w:tabs>
          <w:tab w:val="left" w:pos="1418"/>
          <w:tab w:val="left" w:pos="1985"/>
          <w:tab w:val="left" w:pos="2127"/>
        </w:tabs>
        <w:spacing w:line="276" w:lineRule="auto"/>
        <w:ind w:left="709"/>
        <w:rPr>
          <w:rFonts w:ascii="Cambria" w:hAnsi="Cambria"/>
          <w:sz w:val="24"/>
          <w:lang w:val="pl-PL"/>
        </w:rPr>
      </w:pPr>
    </w:p>
    <w:p w14:paraId="3BCF33F5" w14:textId="77777777" w:rsidR="0061452D" w:rsidRDefault="0061452D">
      <w:pPr>
        <w:pStyle w:val="Listanumerowana2"/>
        <w:tabs>
          <w:tab w:val="left" w:pos="1418"/>
          <w:tab w:val="left" w:pos="1985"/>
          <w:tab w:val="left" w:pos="2127"/>
        </w:tabs>
        <w:spacing w:line="276" w:lineRule="auto"/>
        <w:ind w:left="709"/>
        <w:rPr>
          <w:rFonts w:ascii="Cambria" w:hAnsi="Cambria"/>
          <w:sz w:val="24"/>
          <w:lang w:val="pl-PL"/>
        </w:rPr>
      </w:pPr>
    </w:p>
    <w:p w14:paraId="17090856" w14:textId="77777777" w:rsidR="0061452D" w:rsidRDefault="008F6833">
      <w:pPr>
        <w:pStyle w:val="Listanumerowana2"/>
        <w:numPr>
          <w:ilvl w:val="1"/>
          <w:numId w:val="78"/>
        </w:numPr>
        <w:tabs>
          <w:tab w:val="left" w:pos="41"/>
          <w:tab w:val="left" w:pos="608"/>
          <w:tab w:val="left" w:pos="750"/>
        </w:tabs>
        <w:spacing w:line="276" w:lineRule="auto"/>
        <w:outlineLvl w:val="9"/>
      </w:pPr>
      <w:r>
        <w:rPr>
          <w:rFonts w:ascii="Cambria" w:hAnsi="Cambria"/>
          <w:sz w:val="24"/>
          <w:lang w:val="pl-PL"/>
        </w:rPr>
        <w:t xml:space="preserve">Zamawiający dokona oceny ofert, które nie zostały odrzucone, na podstawie następujących kryteriów oceny ofert </w:t>
      </w:r>
      <w:r>
        <w:rPr>
          <w:rFonts w:ascii="Cambria" w:hAnsi="Cambria"/>
          <w:b/>
          <w:bCs/>
          <w:sz w:val="24"/>
          <w:u w:val="single"/>
          <w:lang w:val="pl-PL"/>
        </w:rPr>
        <w:t>dla każdej części</w:t>
      </w:r>
      <w:r>
        <w:rPr>
          <w:rFonts w:ascii="Cambria" w:hAnsi="Cambria"/>
          <w:sz w:val="24"/>
          <w:lang w:val="pl-PL"/>
        </w:rPr>
        <w:t>:</w:t>
      </w:r>
    </w:p>
    <w:tbl>
      <w:tblPr>
        <w:tblW w:w="8363" w:type="dxa"/>
        <w:tblInd w:w="701" w:type="dxa"/>
        <w:tblLayout w:type="fixed"/>
        <w:tblCellMar>
          <w:left w:w="10" w:type="dxa"/>
          <w:right w:w="10" w:type="dxa"/>
        </w:tblCellMar>
        <w:tblLook w:val="0000" w:firstRow="0" w:lastRow="0" w:firstColumn="0" w:lastColumn="0" w:noHBand="0" w:noVBand="0"/>
      </w:tblPr>
      <w:tblGrid>
        <w:gridCol w:w="709"/>
        <w:gridCol w:w="5385"/>
        <w:gridCol w:w="2269"/>
      </w:tblGrid>
      <w:tr w:rsidR="0061452D" w14:paraId="624A88BC" w14:textId="77777777">
        <w:tc>
          <w:tcPr>
            <w:tcW w:w="70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509185E9" w14:textId="77777777" w:rsidR="0061452D" w:rsidRDefault="008F6833">
            <w:pPr>
              <w:pStyle w:val="Akapitzlist"/>
              <w:tabs>
                <w:tab w:val="left" w:pos="709"/>
                <w:tab w:val="left" w:pos="1276"/>
                <w:tab w:val="left" w:pos="1418"/>
              </w:tabs>
              <w:spacing w:before="0" w:after="0" w:line="276" w:lineRule="auto"/>
              <w:ind w:left="0"/>
              <w:jc w:val="center"/>
              <w:rPr>
                <w:rFonts w:ascii="Cambria" w:hAnsi="Cambria"/>
                <w:b/>
                <w:sz w:val="24"/>
                <w:szCs w:val="24"/>
                <w:lang w:val="pl-PL"/>
              </w:rPr>
            </w:pPr>
            <w:r>
              <w:rPr>
                <w:rFonts w:ascii="Cambria" w:hAnsi="Cambria"/>
                <w:b/>
                <w:sz w:val="24"/>
                <w:szCs w:val="24"/>
                <w:lang w:val="pl-PL"/>
              </w:rPr>
              <w:t>Lp.</w:t>
            </w:r>
          </w:p>
        </w:tc>
        <w:tc>
          <w:tcPr>
            <w:tcW w:w="5385"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79CB1E19" w14:textId="77777777" w:rsidR="0061452D" w:rsidRDefault="008F6833">
            <w:pPr>
              <w:pStyle w:val="Akapitzlist"/>
              <w:tabs>
                <w:tab w:val="left" w:pos="709"/>
                <w:tab w:val="left" w:pos="1276"/>
                <w:tab w:val="left" w:pos="1418"/>
              </w:tabs>
              <w:spacing w:before="0" w:after="0" w:line="276" w:lineRule="auto"/>
              <w:ind w:left="0"/>
              <w:rPr>
                <w:rFonts w:ascii="Cambria" w:hAnsi="Cambria"/>
                <w:b/>
                <w:sz w:val="24"/>
                <w:szCs w:val="24"/>
                <w:lang w:val="pl-PL"/>
              </w:rPr>
            </w:pPr>
            <w:r>
              <w:rPr>
                <w:rFonts w:ascii="Cambria" w:hAnsi="Cambria"/>
                <w:b/>
                <w:sz w:val="24"/>
                <w:szCs w:val="24"/>
                <w:lang w:val="pl-PL"/>
              </w:rPr>
              <w:t>Nazwa kryterium</w:t>
            </w:r>
          </w:p>
        </w:tc>
        <w:tc>
          <w:tcPr>
            <w:tcW w:w="226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004E98DA" w14:textId="77777777" w:rsidR="0061452D" w:rsidRDefault="008F6833">
            <w:pPr>
              <w:pStyle w:val="Akapitzlist"/>
              <w:tabs>
                <w:tab w:val="left" w:pos="709"/>
                <w:tab w:val="left" w:pos="1276"/>
                <w:tab w:val="left" w:pos="1418"/>
              </w:tabs>
              <w:spacing w:before="0" w:after="0" w:line="276" w:lineRule="auto"/>
              <w:ind w:left="0"/>
              <w:jc w:val="center"/>
              <w:rPr>
                <w:rFonts w:ascii="Cambria" w:hAnsi="Cambria"/>
                <w:b/>
                <w:sz w:val="24"/>
                <w:szCs w:val="24"/>
                <w:lang w:val="pl-PL"/>
              </w:rPr>
            </w:pPr>
            <w:r>
              <w:rPr>
                <w:rFonts w:ascii="Cambria" w:hAnsi="Cambria"/>
                <w:b/>
                <w:sz w:val="24"/>
                <w:szCs w:val="24"/>
                <w:lang w:val="pl-PL"/>
              </w:rPr>
              <w:t>Znaczenie kryterium (w %)</w:t>
            </w:r>
          </w:p>
        </w:tc>
      </w:tr>
      <w:tr w:rsidR="0061452D" w14:paraId="114B757F" w14:textId="77777777">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6C6E36" w14:textId="77777777" w:rsidR="0061452D" w:rsidRDefault="008F6833">
            <w:pPr>
              <w:pStyle w:val="Akapitzlist"/>
              <w:tabs>
                <w:tab w:val="left" w:pos="709"/>
                <w:tab w:val="left" w:pos="1276"/>
                <w:tab w:val="left" w:pos="1418"/>
              </w:tabs>
              <w:spacing w:before="0" w:after="0" w:line="276" w:lineRule="auto"/>
              <w:ind w:left="0"/>
              <w:jc w:val="center"/>
              <w:rPr>
                <w:rFonts w:ascii="Cambria" w:hAnsi="Cambria"/>
                <w:sz w:val="24"/>
                <w:szCs w:val="24"/>
                <w:lang w:val="pl-PL"/>
              </w:rPr>
            </w:pPr>
            <w:r>
              <w:rPr>
                <w:rFonts w:ascii="Cambria" w:hAnsi="Cambria"/>
                <w:sz w:val="24"/>
                <w:szCs w:val="24"/>
                <w:lang w:val="pl-PL"/>
              </w:rPr>
              <w:t>1</w:t>
            </w:r>
          </w:p>
        </w:tc>
        <w:tc>
          <w:tcPr>
            <w:tcW w:w="5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CCF4A5" w14:textId="77777777" w:rsidR="0061452D" w:rsidRDefault="008F6833">
            <w:pPr>
              <w:pStyle w:val="Akapitzlist"/>
              <w:tabs>
                <w:tab w:val="left" w:pos="709"/>
                <w:tab w:val="left" w:pos="1276"/>
                <w:tab w:val="left" w:pos="1418"/>
              </w:tabs>
              <w:spacing w:before="0" w:after="0" w:line="276" w:lineRule="auto"/>
              <w:ind w:left="0"/>
            </w:pPr>
            <w:r>
              <w:rPr>
                <w:rFonts w:ascii="Cambria" w:hAnsi="Cambria"/>
                <w:sz w:val="24"/>
                <w:szCs w:val="24"/>
                <w:lang w:val="pl-PL"/>
              </w:rPr>
              <w:t>Cena (P</w:t>
            </w:r>
            <w:r>
              <w:rPr>
                <w:rFonts w:ascii="Cambria" w:hAnsi="Cambria"/>
                <w:sz w:val="24"/>
                <w:szCs w:val="24"/>
                <w:vertAlign w:val="subscript"/>
                <w:lang w:val="pl-PL"/>
              </w:rPr>
              <w:t>C</w:t>
            </w:r>
            <w:r>
              <w:rPr>
                <w:rFonts w:ascii="Cambria" w:hAnsi="Cambria"/>
                <w:sz w:val="24"/>
                <w:szCs w:val="24"/>
                <w:lang w:val="pl-PL"/>
              </w:rPr>
              <w:t xml:space="preserve">)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22E6A" w14:textId="77777777" w:rsidR="0061452D" w:rsidRDefault="008F6833">
            <w:pPr>
              <w:pStyle w:val="Akapitzlist"/>
              <w:tabs>
                <w:tab w:val="left" w:pos="709"/>
                <w:tab w:val="left" w:pos="1276"/>
                <w:tab w:val="left" w:pos="1418"/>
              </w:tabs>
              <w:spacing w:before="0" w:after="0" w:line="276" w:lineRule="auto"/>
              <w:ind w:left="0"/>
              <w:jc w:val="center"/>
              <w:rPr>
                <w:rFonts w:ascii="Cambria" w:hAnsi="Cambria"/>
                <w:sz w:val="24"/>
                <w:szCs w:val="24"/>
                <w:lang w:val="pl-PL"/>
              </w:rPr>
            </w:pPr>
            <w:r>
              <w:rPr>
                <w:rFonts w:ascii="Cambria" w:hAnsi="Cambria"/>
                <w:sz w:val="24"/>
                <w:szCs w:val="24"/>
                <w:lang w:val="pl-PL"/>
              </w:rPr>
              <w:t>100</w:t>
            </w:r>
          </w:p>
        </w:tc>
      </w:tr>
    </w:tbl>
    <w:p w14:paraId="16E74C93" w14:textId="77777777" w:rsidR="0061452D" w:rsidRDefault="0061452D">
      <w:pPr>
        <w:pStyle w:val="Standard"/>
        <w:spacing w:line="276" w:lineRule="auto"/>
        <w:rPr>
          <w:rFonts w:ascii="Cambria" w:hAnsi="Cambria"/>
          <w:b/>
          <w:shd w:val="clear" w:color="auto" w:fill="FFFF00"/>
          <w:lang w:val="pl-PL"/>
        </w:rPr>
      </w:pPr>
    </w:p>
    <w:p w14:paraId="42716929" w14:textId="77777777" w:rsidR="0061452D" w:rsidRDefault="008F6833">
      <w:pPr>
        <w:pStyle w:val="Akapitzlist"/>
        <w:tabs>
          <w:tab w:val="left" w:pos="1418"/>
          <w:tab w:val="left" w:pos="1985"/>
          <w:tab w:val="left" w:pos="2127"/>
        </w:tabs>
        <w:spacing w:before="0" w:after="0" w:line="276" w:lineRule="auto"/>
        <w:ind w:left="709"/>
        <w:rPr>
          <w:rFonts w:ascii="Cambria" w:hAnsi="Cambria"/>
          <w:i/>
          <w:iCs/>
          <w:sz w:val="24"/>
          <w:szCs w:val="24"/>
          <w:lang w:val="pl-PL"/>
        </w:rPr>
      </w:pPr>
      <w:r>
        <w:rPr>
          <w:rFonts w:ascii="Cambria" w:hAnsi="Cambria"/>
          <w:i/>
          <w:iCs/>
          <w:sz w:val="24"/>
          <w:szCs w:val="24"/>
          <w:lang w:val="pl-PL"/>
        </w:rPr>
        <w:t>Zamawiający dokona oceny ofert przyznając punkty w ramach poszczególnych kryteriów oceny ofert, przyjmując zasadę, że 1% = 1 punkt.</w:t>
      </w:r>
    </w:p>
    <w:p w14:paraId="13DC27DC" w14:textId="77777777" w:rsidR="0061452D" w:rsidRDefault="0061452D">
      <w:pPr>
        <w:pStyle w:val="Akapitzlist"/>
        <w:tabs>
          <w:tab w:val="left" w:pos="1418"/>
          <w:tab w:val="left" w:pos="1985"/>
          <w:tab w:val="left" w:pos="2127"/>
        </w:tabs>
        <w:spacing w:before="0" w:after="0" w:line="276" w:lineRule="auto"/>
        <w:ind w:left="709"/>
        <w:rPr>
          <w:rFonts w:ascii="Cambria" w:hAnsi="Cambria"/>
          <w:sz w:val="24"/>
          <w:szCs w:val="24"/>
          <w:lang w:val="pl-PL"/>
        </w:rPr>
      </w:pPr>
    </w:p>
    <w:p w14:paraId="7FF1CDDA" w14:textId="77777777" w:rsidR="0061452D" w:rsidRDefault="008F6833">
      <w:pPr>
        <w:pStyle w:val="Akapitzlist"/>
        <w:numPr>
          <w:ilvl w:val="1"/>
          <w:numId w:val="78"/>
        </w:numPr>
        <w:tabs>
          <w:tab w:val="left" w:pos="1418"/>
          <w:tab w:val="left" w:pos="1985"/>
          <w:tab w:val="left" w:pos="2127"/>
        </w:tabs>
        <w:spacing w:before="0" w:after="0" w:line="276" w:lineRule="auto"/>
        <w:ind w:left="709" w:hanging="709"/>
      </w:pPr>
      <w:r>
        <w:rPr>
          <w:rFonts w:ascii="Cambria" w:hAnsi="Cambria"/>
          <w:sz w:val="24"/>
          <w:szCs w:val="24"/>
          <w:lang w:val="pl-PL"/>
        </w:rPr>
        <w:t xml:space="preserve">Punkty za kryterium </w:t>
      </w:r>
      <w:r>
        <w:rPr>
          <w:rFonts w:ascii="Cambria" w:hAnsi="Cambria"/>
          <w:b/>
          <w:sz w:val="24"/>
          <w:szCs w:val="24"/>
          <w:lang w:val="pl-PL"/>
        </w:rPr>
        <w:t>„Cena” - (P</w:t>
      </w:r>
      <w:r>
        <w:rPr>
          <w:rFonts w:ascii="Cambria" w:hAnsi="Cambria"/>
          <w:b/>
          <w:sz w:val="24"/>
          <w:szCs w:val="24"/>
          <w:vertAlign w:val="subscript"/>
          <w:lang w:val="pl-PL"/>
        </w:rPr>
        <w:t>C</w:t>
      </w:r>
      <w:r>
        <w:rPr>
          <w:rFonts w:ascii="Cambria" w:hAnsi="Cambria"/>
          <w:b/>
          <w:sz w:val="24"/>
          <w:szCs w:val="24"/>
          <w:lang w:val="pl-PL"/>
        </w:rPr>
        <w:t>)</w:t>
      </w:r>
      <w:r>
        <w:rPr>
          <w:rFonts w:ascii="Cambria" w:hAnsi="Cambria"/>
          <w:sz w:val="24"/>
          <w:szCs w:val="24"/>
          <w:lang w:val="pl-PL"/>
        </w:rPr>
        <w:t xml:space="preserve"> zostaną obliczone według wzoru:</w:t>
      </w:r>
    </w:p>
    <w:p w14:paraId="7A732777" w14:textId="77777777" w:rsidR="0061452D" w:rsidRDefault="008F6833">
      <w:pPr>
        <w:pStyle w:val="Akapitzlist"/>
        <w:tabs>
          <w:tab w:val="left" w:pos="1418"/>
          <w:tab w:val="left" w:pos="1985"/>
          <w:tab w:val="left" w:pos="2127"/>
        </w:tabs>
        <w:spacing w:before="0" w:after="0" w:line="276" w:lineRule="auto"/>
        <w:ind w:left="709"/>
      </w:pPr>
      <w:r>
        <w:rPr>
          <w:rFonts w:ascii="Cambria" w:hAnsi="Cambria"/>
          <w:sz w:val="24"/>
          <w:szCs w:val="24"/>
          <w:lang w:val="pl-PL"/>
        </w:rPr>
        <w:tab/>
      </w:r>
      <w:r>
        <w:rPr>
          <w:rFonts w:ascii="Cambria" w:hAnsi="Cambria"/>
          <w:sz w:val="24"/>
          <w:szCs w:val="24"/>
          <w:lang w:val="pl-PL"/>
        </w:rPr>
        <w:tab/>
      </w:r>
      <w:proofErr w:type="spellStart"/>
      <w:r>
        <w:rPr>
          <w:rFonts w:ascii="Cambria" w:hAnsi="Cambria"/>
          <w:sz w:val="24"/>
          <w:szCs w:val="24"/>
          <w:lang w:val="pl-PL"/>
        </w:rPr>
        <w:t>C</w:t>
      </w:r>
      <w:r>
        <w:rPr>
          <w:rFonts w:ascii="Cambria" w:hAnsi="Cambria"/>
          <w:sz w:val="24"/>
          <w:szCs w:val="24"/>
          <w:vertAlign w:val="subscript"/>
          <w:lang w:val="pl-PL"/>
        </w:rPr>
        <w:t>n</w:t>
      </w:r>
      <w:proofErr w:type="spellEnd"/>
    </w:p>
    <w:p w14:paraId="2EBE096D" w14:textId="77777777" w:rsidR="0061452D" w:rsidRDefault="008F6833">
      <w:pPr>
        <w:pStyle w:val="Akapitzlist"/>
        <w:tabs>
          <w:tab w:val="left" w:pos="1418"/>
          <w:tab w:val="left" w:pos="1985"/>
          <w:tab w:val="left" w:pos="2127"/>
        </w:tabs>
        <w:spacing w:before="0" w:after="0" w:line="276" w:lineRule="auto"/>
        <w:ind w:left="709"/>
      </w:pPr>
      <w:r>
        <w:rPr>
          <w:rFonts w:ascii="Cambria" w:hAnsi="Cambria"/>
          <w:b/>
          <w:sz w:val="24"/>
          <w:szCs w:val="24"/>
          <w:lang w:val="pl-PL"/>
        </w:rPr>
        <w:t>P</w:t>
      </w:r>
      <w:r>
        <w:rPr>
          <w:rFonts w:ascii="Cambria" w:hAnsi="Cambria"/>
          <w:b/>
          <w:sz w:val="24"/>
          <w:szCs w:val="24"/>
          <w:vertAlign w:val="subscript"/>
          <w:lang w:val="pl-PL"/>
        </w:rPr>
        <w:t>C</w:t>
      </w:r>
      <w:r>
        <w:rPr>
          <w:rFonts w:ascii="Cambria" w:hAnsi="Cambria"/>
          <w:sz w:val="24"/>
          <w:szCs w:val="24"/>
          <w:lang w:val="pl-PL"/>
        </w:rPr>
        <w:t xml:space="preserve"> = </w:t>
      </w:r>
      <w:r>
        <w:rPr>
          <w:rFonts w:ascii="Cambria" w:hAnsi="Cambria"/>
          <w:sz w:val="24"/>
          <w:szCs w:val="24"/>
          <w:lang w:val="pl-PL"/>
        </w:rPr>
        <w:tab/>
        <w:t>------- x 100 pkt</w:t>
      </w:r>
    </w:p>
    <w:p w14:paraId="4B7C648D" w14:textId="77777777" w:rsidR="0061452D" w:rsidRDefault="008F6833">
      <w:pPr>
        <w:pStyle w:val="Akapitzlist"/>
        <w:tabs>
          <w:tab w:val="left" w:pos="1418"/>
          <w:tab w:val="left" w:pos="1985"/>
          <w:tab w:val="left" w:pos="2127"/>
        </w:tabs>
        <w:spacing w:before="0" w:after="0" w:line="276" w:lineRule="auto"/>
        <w:ind w:left="709"/>
      </w:pPr>
      <w:r>
        <w:rPr>
          <w:rFonts w:ascii="Cambria" w:hAnsi="Cambria"/>
          <w:sz w:val="24"/>
          <w:szCs w:val="24"/>
          <w:lang w:val="pl-PL"/>
        </w:rPr>
        <w:tab/>
        <w:t xml:space="preserve">   </w:t>
      </w:r>
      <w:proofErr w:type="spellStart"/>
      <w:r>
        <w:rPr>
          <w:rFonts w:ascii="Cambria" w:hAnsi="Cambria"/>
          <w:sz w:val="24"/>
          <w:szCs w:val="24"/>
          <w:lang w:val="pl-PL"/>
        </w:rPr>
        <w:t>C</w:t>
      </w:r>
      <w:r>
        <w:rPr>
          <w:rFonts w:ascii="Cambria" w:hAnsi="Cambria"/>
          <w:sz w:val="24"/>
          <w:szCs w:val="24"/>
          <w:vertAlign w:val="subscript"/>
          <w:lang w:val="pl-PL"/>
        </w:rPr>
        <w:t>b</w:t>
      </w:r>
      <w:proofErr w:type="spellEnd"/>
    </w:p>
    <w:p w14:paraId="7E2A59C6" w14:textId="77777777" w:rsidR="0061452D" w:rsidRDefault="008F6833">
      <w:pPr>
        <w:pStyle w:val="Standard"/>
        <w:tabs>
          <w:tab w:val="left" w:pos="709"/>
          <w:tab w:val="left" w:pos="1276"/>
          <w:tab w:val="left" w:pos="1418"/>
        </w:tabs>
        <w:spacing w:line="276" w:lineRule="auto"/>
        <w:rPr>
          <w:rFonts w:ascii="Cambria" w:hAnsi="Cambria"/>
          <w:lang w:val="pl-PL"/>
        </w:rPr>
      </w:pPr>
      <w:r>
        <w:rPr>
          <w:rFonts w:ascii="Cambria" w:hAnsi="Cambria"/>
          <w:lang w:val="pl-PL"/>
        </w:rPr>
        <w:tab/>
        <w:t>gdzie,</w:t>
      </w:r>
    </w:p>
    <w:p w14:paraId="39C2F7FE" w14:textId="77777777" w:rsidR="0061452D" w:rsidRDefault="008F6833">
      <w:pPr>
        <w:pStyle w:val="Bezodstpw"/>
        <w:spacing w:line="276" w:lineRule="auto"/>
        <w:ind w:left="708"/>
      </w:pPr>
      <w:r>
        <w:rPr>
          <w:rFonts w:ascii="Cambria" w:hAnsi="Cambria"/>
          <w:b/>
          <w:sz w:val="24"/>
          <w:szCs w:val="24"/>
        </w:rPr>
        <w:t>P</w:t>
      </w:r>
      <w:r>
        <w:rPr>
          <w:rFonts w:ascii="Cambria" w:hAnsi="Cambria"/>
          <w:b/>
          <w:sz w:val="24"/>
          <w:szCs w:val="24"/>
          <w:vertAlign w:val="subscript"/>
        </w:rPr>
        <w:t>C</w:t>
      </w:r>
      <w:r>
        <w:rPr>
          <w:rFonts w:ascii="Cambria" w:hAnsi="Cambria"/>
          <w:sz w:val="24"/>
          <w:szCs w:val="24"/>
        </w:rPr>
        <w:t xml:space="preserve"> - ilość punktów za kryterium cena,</w:t>
      </w:r>
    </w:p>
    <w:p w14:paraId="07B096E1" w14:textId="77777777" w:rsidR="0061452D" w:rsidRDefault="008F6833">
      <w:pPr>
        <w:pStyle w:val="Bezodstpw"/>
        <w:spacing w:line="276" w:lineRule="auto"/>
        <w:ind w:left="708"/>
      </w:pPr>
      <w:proofErr w:type="spellStart"/>
      <w:r>
        <w:rPr>
          <w:rFonts w:ascii="Cambria" w:hAnsi="Cambria"/>
          <w:sz w:val="24"/>
          <w:szCs w:val="24"/>
        </w:rPr>
        <w:t>C</w:t>
      </w:r>
      <w:r>
        <w:rPr>
          <w:rFonts w:ascii="Cambria" w:hAnsi="Cambria"/>
          <w:sz w:val="24"/>
          <w:szCs w:val="24"/>
          <w:vertAlign w:val="subscript"/>
        </w:rPr>
        <w:t>n</w:t>
      </w:r>
      <w:proofErr w:type="spellEnd"/>
      <w:r>
        <w:rPr>
          <w:rFonts w:ascii="Cambria" w:hAnsi="Cambria"/>
          <w:sz w:val="24"/>
          <w:szCs w:val="24"/>
        </w:rPr>
        <w:t xml:space="preserve"> - najniższa cena ofertowa spośród ofert nieodrzuconych,</w:t>
      </w:r>
    </w:p>
    <w:p w14:paraId="1C98F3C8" w14:textId="77777777" w:rsidR="0061452D" w:rsidRDefault="008F6833">
      <w:pPr>
        <w:pStyle w:val="Bezodstpw"/>
        <w:spacing w:line="276" w:lineRule="auto"/>
        <w:ind w:left="708"/>
      </w:pPr>
      <w:proofErr w:type="spellStart"/>
      <w:r>
        <w:rPr>
          <w:rFonts w:ascii="Cambria" w:hAnsi="Cambria"/>
          <w:sz w:val="24"/>
          <w:szCs w:val="24"/>
        </w:rPr>
        <w:t>C</w:t>
      </w:r>
      <w:r>
        <w:rPr>
          <w:rFonts w:ascii="Cambria" w:hAnsi="Cambria"/>
          <w:sz w:val="24"/>
          <w:szCs w:val="24"/>
          <w:vertAlign w:val="subscript"/>
        </w:rPr>
        <w:t>b</w:t>
      </w:r>
      <w:proofErr w:type="spellEnd"/>
      <w:r>
        <w:rPr>
          <w:rFonts w:ascii="Cambria" w:hAnsi="Cambria"/>
          <w:sz w:val="24"/>
          <w:szCs w:val="24"/>
        </w:rPr>
        <w:t xml:space="preserve"> – cena oferty badanej.</w:t>
      </w:r>
    </w:p>
    <w:p w14:paraId="32CD026B" w14:textId="77777777" w:rsidR="0061452D" w:rsidRDefault="0061452D">
      <w:pPr>
        <w:pStyle w:val="Akapitzlist"/>
        <w:spacing w:before="0" w:after="0" w:line="276" w:lineRule="auto"/>
        <w:ind w:left="708"/>
        <w:rPr>
          <w:rFonts w:ascii="Cambria" w:hAnsi="Cambria"/>
          <w:sz w:val="24"/>
          <w:szCs w:val="24"/>
          <w:lang w:val="pl-PL"/>
        </w:rPr>
      </w:pPr>
    </w:p>
    <w:p w14:paraId="7DE296A3" w14:textId="77777777" w:rsidR="0061452D" w:rsidRDefault="008F6833">
      <w:pPr>
        <w:pStyle w:val="Akapitzlist"/>
        <w:spacing w:before="0" w:after="0" w:line="276" w:lineRule="auto"/>
        <w:ind w:left="708"/>
      </w:pPr>
      <w:r>
        <w:rPr>
          <w:rFonts w:ascii="Cambria" w:hAnsi="Cambria"/>
          <w:sz w:val="24"/>
          <w:szCs w:val="24"/>
          <w:lang w:val="pl-PL"/>
        </w:rPr>
        <w:t>W kryterium „</w:t>
      </w:r>
      <w:r>
        <w:rPr>
          <w:rFonts w:ascii="Cambria" w:hAnsi="Cambria"/>
          <w:b/>
          <w:sz w:val="24"/>
          <w:szCs w:val="24"/>
          <w:lang w:val="pl-PL"/>
        </w:rPr>
        <w:t>Cena”</w:t>
      </w:r>
      <w:r>
        <w:rPr>
          <w:rFonts w:ascii="Cambria" w:hAnsi="Cambria"/>
          <w:sz w:val="24"/>
          <w:szCs w:val="24"/>
          <w:lang w:val="pl-PL"/>
        </w:rPr>
        <w:t>, oferta z najniższą ceną otrzyma 100 punktów a pozostałe oferty po matematycznym przeliczeniu w odniesieniu do najniższej ceny odpowiednio mniej. Końcowy wynik powyższego działania zostanie zaokrąglony do dwóch miejsc po przecinku.</w:t>
      </w:r>
    </w:p>
    <w:p w14:paraId="78B9EE43" w14:textId="77777777" w:rsidR="0061452D" w:rsidRDefault="0061452D">
      <w:pPr>
        <w:pStyle w:val="Standard"/>
        <w:spacing w:line="276" w:lineRule="auto"/>
        <w:rPr>
          <w:rFonts w:ascii="Cambria" w:hAnsi="Cambria"/>
          <w:lang w:val="pl-PL"/>
        </w:rPr>
      </w:pPr>
    </w:p>
    <w:p w14:paraId="0FF674B5" w14:textId="77777777" w:rsidR="0061452D" w:rsidRDefault="008F6833">
      <w:pPr>
        <w:pStyle w:val="Listanumerowana2"/>
        <w:numPr>
          <w:ilvl w:val="1"/>
          <w:numId w:val="78"/>
        </w:numPr>
        <w:spacing w:line="276" w:lineRule="auto"/>
        <w:ind w:left="709"/>
        <w:outlineLvl w:val="9"/>
        <w:rPr>
          <w:rFonts w:ascii="Cambria" w:hAnsi="Cambria"/>
          <w:sz w:val="24"/>
          <w:lang w:val="pl-PL"/>
        </w:rPr>
      </w:pPr>
      <w:r>
        <w:rPr>
          <w:rFonts w:ascii="Cambria" w:hAnsi="Cambria"/>
          <w:sz w:val="24"/>
          <w:lang w:val="pl-PL"/>
        </w:rPr>
        <w:t>Za najkorzystniejszą ofertę w danej części zostanie uznana oferta z najniższą ceną.</w:t>
      </w:r>
    </w:p>
    <w:p w14:paraId="7CE7FAAC" w14:textId="77777777" w:rsidR="0061452D" w:rsidRDefault="0061452D">
      <w:pPr>
        <w:pStyle w:val="Listanumerowana2"/>
        <w:tabs>
          <w:tab w:val="left" w:pos="1418"/>
          <w:tab w:val="left" w:pos="1985"/>
          <w:tab w:val="left" w:pos="2127"/>
        </w:tabs>
        <w:spacing w:line="276" w:lineRule="auto"/>
        <w:ind w:left="709"/>
        <w:rPr>
          <w:rFonts w:ascii="Cambria" w:hAnsi="Cambria"/>
          <w:sz w:val="24"/>
          <w:lang w:val="pl-PL"/>
        </w:rPr>
      </w:pPr>
    </w:p>
    <w:tbl>
      <w:tblPr>
        <w:tblW w:w="9289" w:type="dxa"/>
        <w:jc w:val="center"/>
        <w:tblLayout w:type="fixed"/>
        <w:tblCellMar>
          <w:left w:w="10" w:type="dxa"/>
          <w:right w:w="10" w:type="dxa"/>
        </w:tblCellMar>
        <w:tblLook w:val="0000" w:firstRow="0" w:lastRow="0" w:firstColumn="0" w:lastColumn="0" w:noHBand="0" w:noVBand="0"/>
      </w:tblPr>
      <w:tblGrid>
        <w:gridCol w:w="9289"/>
      </w:tblGrid>
      <w:tr w:rsidR="0061452D" w14:paraId="1628402C" w14:textId="77777777">
        <w:trPr>
          <w:trHeight w:val="74"/>
          <w:jc w:val="center"/>
        </w:trPr>
        <w:tc>
          <w:tcPr>
            <w:tcW w:w="9289" w:type="dxa"/>
            <w:shd w:val="clear" w:color="auto" w:fill="FFFFFF"/>
            <w:tcMar>
              <w:top w:w="0" w:type="dxa"/>
              <w:left w:w="108" w:type="dxa"/>
              <w:bottom w:w="0" w:type="dxa"/>
              <w:right w:w="108" w:type="dxa"/>
            </w:tcMar>
          </w:tcPr>
          <w:p w14:paraId="6A889E27" w14:textId="77777777" w:rsidR="0061452D" w:rsidRDefault="0061452D">
            <w:pPr>
              <w:pStyle w:val="Standard"/>
              <w:rPr>
                <w:rFonts w:ascii="Cambria" w:hAnsi="Cambria"/>
                <w:b/>
                <w:lang w:val="pl-PL"/>
              </w:rPr>
            </w:pPr>
          </w:p>
        </w:tc>
      </w:tr>
      <w:tr w:rsidR="0061452D" w14:paraId="61253052" w14:textId="77777777">
        <w:trPr>
          <w:jc w:val="center"/>
        </w:trPr>
        <w:tc>
          <w:tcPr>
            <w:tcW w:w="9289" w:type="dxa"/>
            <w:tcBorders>
              <w:bottom w:val="single" w:sz="4" w:space="0" w:color="00000A"/>
            </w:tcBorders>
            <w:shd w:val="clear" w:color="auto" w:fill="D9D9D9"/>
            <w:tcMar>
              <w:top w:w="0" w:type="dxa"/>
              <w:left w:w="108" w:type="dxa"/>
              <w:bottom w:w="0" w:type="dxa"/>
              <w:right w:w="108" w:type="dxa"/>
            </w:tcMar>
          </w:tcPr>
          <w:p w14:paraId="21329115" w14:textId="77777777" w:rsidR="0061452D" w:rsidRDefault="008F6833">
            <w:pPr>
              <w:pStyle w:val="Standard"/>
              <w:spacing w:line="276" w:lineRule="auto"/>
              <w:jc w:val="center"/>
              <w:rPr>
                <w:rFonts w:ascii="Cambria" w:hAnsi="Cambria"/>
                <w:lang w:val="pl-PL"/>
              </w:rPr>
            </w:pPr>
            <w:r>
              <w:rPr>
                <w:rFonts w:ascii="Cambria" w:hAnsi="Cambria"/>
                <w:lang w:val="pl-PL"/>
              </w:rPr>
              <w:t>Rozdział 18</w:t>
            </w:r>
          </w:p>
          <w:p w14:paraId="2BF495D7" w14:textId="77777777" w:rsidR="0061452D" w:rsidRDefault="008F6833">
            <w:pPr>
              <w:pStyle w:val="Standard"/>
              <w:spacing w:line="276" w:lineRule="auto"/>
              <w:jc w:val="center"/>
              <w:rPr>
                <w:rFonts w:ascii="Cambria" w:hAnsi="Cambria"/>
                <w:b/>
                <w:lang w:val="pl-PL"/>
              </w:rPr>
            </w:pPr>
            <w:r>
              <w:rPr>
                <w:rFonts w:ascii="Cambria" w:hAnsi="Cambria"/>
                <w:b/>
                <w:lang w:val="pl-PL"/>
              </w:rPr>
              <w:t>WYBÓR NAJKORZYSTNIEJSZEJ OFERTY</w:t>
            </w:r>
          </w:p>
        </w:tc>
      </w:tr>
    </w:tbl>
    <w:p w14:paraId="6ABBA41C" w14:textId="77777777" w:rsidR="0061452D" w:rsidRDefault="0061452D">
      <w:pPr>
        <w:pStyle w:val="Kolorowalistaakcent11"/>
        <w:tabs>
          <w:tab w:val="left" w:pos="709"/>
          <w:tab w:val="left" w:pos="1276"/>
          <w:tab w:val="left" w:pos="1418"/>
        </w:tabs>
        <w:spacing w:before="0" w:after="0" w:line="276" w:lineRule="auto"/>
        <w:ind w:left="0"/>
        <w:rPr>
          <w:rFonts w:ascii="Cambria" w:hAnsi="Cambria"/>
          <w:color w:val="000000"/>
          <w:sz w:val="24"/>
          <w:szCs w:val="24"/>
          <w:lang w:val="pl-PL"/>
        </w:rPr>
      </w:pPr>
    </w:p>
    <w:p w14:paraId="3B93BCB6" w14:textId="77777777" w:rsidR="0061452D" w:rsidRDefault="008F6833">
      <w:pPr>
        <w:pStyle w:val="Akapitzlist"/>
        <w:numPr>
          <w:ilvl w:val="1"/>
          <w:numId w:val="37"/>
        </w:numPr>
        <w:shd w:val="clear" w:color="auto" w:fill="FFFFFF"/>
        <w:spacing w:before="72"/>
        <w:ind w:left="709" w:hanging="709"/>
        <w:rPr>
          <w:rFonts w:ascii="Cambria" w:hAnsi="Cambria" w:cs="Arial"/>
          <w:color w:val="000000"/>
          <w:sz w:val="24"/>
          <w:szCs w:val="24"/>
          <w:lang w:val="pl-PL"/>
        </w:rPr>
      </w:pPr>
      <w:r>
        <w:rPr>
          <w:rFonts w:ascii="Cambria" w:hAnsi="Cambria" w:cs="Arial"/>
          <w:color w:val="000000"/>
          <w:sz w:val="24"/>
          <w:szCs w:val="24"/>
          <w:lang w:val="pl-PL"/>
        </w:rPr>
        <w:t>Zamawiający wybiera najkorzystniejszą ofertę w terminie związania ofertą.</w:t>
      </w:r>
    </w:p>
    <w:p w14:paraId="2DBB533B" w14:textId="77777777" w:rsidR="0061452D" w:rsidRDefault="008F6833">
      <w:pPr>
        <w:pStyle w:val="Listanumerowana2"/>
        <w:numPr>
          <w:ilvl w:val="1"/>
          <w:numId w:val="37"/>
        </w:numPr>
        <w:tabs>
          <w:tab w:val="left" w:pos="1396"/>
        </w:tabs>
        <w:spacing w:line="276" w:lineRule="auto"/>
        <w:ind w:left="709" w:hanging="709"/>
        <w:outlineLvl w:val="9"/>
        <w:rPr>
          <w:rFonts w:ascii="Cambria" w:hAnsi="Cambria" w:cs="Arial"/>
          <w:b/>
          <w:bCs/>
          <w:color w:val="000000"/>
          <w:sz w:val="24"/>
          <w:lang w:val="pl-PL"/>
        </w:rPr>
      </w:pPr>
      <w:r>
        <w:rPr>
          <w:rFonts w:ascii="Cambria" w:hAnsi="Cambria" w:cs="Arial"/>
          <w:b/>
          <w:bCs/>
          <w:color w:val="000000"/>
          <w:sz w:val="24"/>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674D25B" w14:textId="77777777" w:rsidR="0061452D" w:rsidRDefault="008F6833">
      <w:pPr>
        <w:pStyle w:val="Listanumerowana2"/>
        <w:numPr>
          <w:ilvl w:val="1"/>
          <w:numId w:val="37"/>
        </w:numPr>
        <w:tabs>
          <w:tab w:val="left" w:pos="1396"/>
        </w:tabs>
        <w:spacing w:line="276" w:lineRule="auto"/>
        <w:ind w:left="709" w:hanging="709"/>
        <w:outlineLvl w:val="9"/>
      </w:pPr>
      <w:r>
        <w:rPr>
          <w:rFonts w:ascii="Cambria" w:hAnsi="Cambria"/>
          <w:color w:val="000000"/>
          <w:sz w:val="24"/>
          <w:lang w:val="pl-PL"/>
        </w:rPr>
        <w:t xml:space="preserve">Stosownie do art. 253 ust. 1 ustawy Pzp, Zamawiający </w:t>
      </w:r>
      <w:r>
        <w:rPr>
          <w:rFonts w:ascii="Cambria" w:hAnsi="Cambria" w:cs="Arial"/>
          <w:color w:val="000000"/>
          <w:sz w:val="24"/>
          <w:lang w:val="pl-PL"/>
        </w:rPr>
        <w:t xml:space="preserve">niezwłocznie po wyborze najkorzystniejszej oferty informuje równocześnie Wykonawców, którzy złożyli </w:t>
      </w:r>
      <w:r>
        <w:rPr>
          <w:rFonts w:ascii="Cambria" w:hAnsi="Cambria" w:cs="Arial"/>
          <w:color w:val="000000"/>
          <w:sz w:val="24"/>
          <w:lang w:val="pl-PL"/>
        </w:rPr>
        <w:br/>
        <w:t>oferty, o:</w:t>
      </w:r>
    </w:p>
    <w:p w14:paraId="4AB6B151" w14:textId="77777777" w:rsidR="0061452D" w:rsidRDefault="008F6833">
      <w:pPr>
        <w:pStyle w:val="Akapitzlist"/>
        <w:numPr>
          <w:ilvl w:val="0"/>
          <w:numId w:val="103"/>
        </w:numPr>
        <w:tabs>
          <w:tab w:val="left" w:pos="2268"/>
          <w:tab w:val="left" w:pos="2410"/>
        </w:tabs>
        <w:spacing w:line="276" w:lineRule="auto"/>
        <w:ind w:left="1134" w:hanging="425"/>
        <w:rPr>
          <w:rFonts w:ascii="Cambria" w:hAnsi="Cambria"/>
          <w:color w:val="000000"/>
          <w:sz w:val="24"/>
          <w:szCs w:val="24"/>
          <w:lang w:val="pl-PL"/>
        </w:rPr>
      </w:pPr>
      <w:r>
        <w:rPr>
          <w:rFonts w:ascii="Cambria" w:hAnsi="Cambria"/>
          <w:color w:val="000000"/>
          <w:sz w:val="24"/>
          <w:szCs w:val="24"/>
          <w:lang w:val="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Pr>
          <w:rFonts w:ascii="Cambria" w:hAnsi="Cambria"/>
          <w:color w:val="000000"/>
          <w:sz w:val="24"/>
          <w:szCs w:val="24"/>
          <w:lang w:val="pl-PL"/>
        </w:rPr>
        <w:lastRenderedPageBreak/>
        <w:t>punktację przyznaną ofertom w każdym kryterium oceny ofert i łączną punktację,</w:t>
      </w:r>
    </w:p>
    <w:p w14:paraId="5DBD5C79" w14:textId="77777777" w:rsidR="0061452D" w:rsidRDefault="008F6833">
      <w:pPr>
        <w:pStyle w:val="Akapitzlist"/>
        <w:numPr>
          <w:ilvl w:val="0"/>
          <w:numId w:val="36"/>
        </w:numPr>
        <w:tabs>
          <w:tab w:val="left" w:pos="2268"/>
          <w:tab w:val="left" w:pos="2410"/>
        </w:tabs>
        <w:spacing w:line="276" w:lineRule="auto"/>
        <w:ind w:left="1134" w:hanging="425"/>
        <w:rPr>
          <w:rFonts w:ascii="Cambria" w:hAnsi="Cambria"/>
          <w:color w:val="000000"/>
          <w:sz w:val="24"/>
          <w:szCs w:val="24"/>
          <w:lang w:val="pl-PL"/>
        </w:rPr>
      </w:pPr>
      <w:r>
        <w:rPr>
          <w:rFonts w:ascii="Cambria" w:hAnsi="Cambria"/>
          <w:color w:val="000000"/>
          <w:sz w:val="24"/>
          <w:szCs w:val="24"/>
          <w:lang w:val="pl-PL"/>
        </w:rPr>
        <w:t>Wykonawcach, których oferty zostały odrzucone.</w:t>
      </w:r>
    </w:p>
    <w:p w14:paraId="449164F3" w14:textId="77777777" w:rsidR="0061452D" w:rsidRDefault="008F6833">
      <w:pPr>
        <w:pStyle w:val="Akapitzlist"/>
        <w:tabs>
          <w:tab w:val="left" w:pos="1418"/>
          <w:tab w:val="left" w:pos="1985"/>
          <w:tab w:val="left" w:pos="2127"/>
        </w:tabs>
        <w:spacing w:before="0" w:after="0" w:line="276" w:lineRule="auto"/>
        <w:ind w:left="709" w:hanging="709"/>
      </w:pPr>
      <w:r>
        <w:rPr>
          <w:rFonts w:ascii="Cambria" w:hAnsi="Cambria"/>
          <w:i/>
          <w:color w:val="000000"/>
          <w:sz w:val="24"/>
          <w:szCs w:val="24"/>
          <w:lang w:val="pl-PL"/>
        </w:rPr>
        <w:tab/>
        <w:t>podaj</w:t>
      </w:r>
      <w:r>
        <w:rPr>
          <w:rFonts w:ascii="Cambria" w:eastAsia="Calibri" w:hAnsi="Cambria" w:cs="Calibri"/>
          <w:i/>
          <w:color w:val="000000"/>
          <w:sz w:val="24"/>
          <w:szCs w:val="24"/>
          <w:lang w:val="pl-PL"/>
        </w:rPr>
        <w:t>ą</w:t>
      </w:r>
      <w:r>
        <w:rPr>
          <w:rFonts w:ascii="Cambria" w:hAnsi="Cambria"/>
          <w:i/>
          <w:color w:val="000000"/>
          <w:sz w:val="24"/>
          <w:szCs w:val="24"/>
          <w:lang w:val="pl-PL"/>
        </w:rPr>
        <w:t>c uzasadnienie faktyczne i prawne.</w:t>
      </w:r>
    </w:p>
    <w:p w14:paraId="18DA93B3" w14:textId="77777777" w:rsidR="0061452D" w:rsidRDefault="008F6833">
      <w:pPr>
        <w:pStyle w:val="Akapitzlist"/>
        <w:numPr>
          <w:ilvl w:val="1"/>
          <w:numId w:val="37"/>
        </w:numPr>
        <w:spacing w:before="0" w:after="0" w:line="276" w:lineRule="auto"/>
        <w:ind w:left="709"/>
      </w:pPr>
      <w:r>
        <w:rPr>
          <w:rFonts w:ascii="Cambria" w:hAnsi="Cambria" w:cs="Arial"/>
          <w:bCs/>
          <w:color w:val="000000"/>
          <w:sz w:val="24"/>
          <w:szCs w:val="24"/>
          <w:lang w:val="pl-PL"/>
        </w:rPr>
        <w:t xml:space="preserve">Zamawiający udostępnia niezwłocznie informacje, o których mowa w pkt </w:t>
      </w:r>
      <w:r>
        <w:rPr>
          <w:rFonts w:ascii="Cambria" w:hAnsi="Cambria"/>
          <w:color w:val="000000"/>
          <w:sz w:val="24"/>
          <w:szCs w:val="24"/>
          <w:lang w:val="pl-PL"/>
        </w:rPr>
        <w:t xml:space="preserve">18.3 </w:t>
      </w:r>
      <w:proofErr w:type="spellStart"/>
      <w:r>
        <w:rPr>
          <w:rFonts w:ascii="Cambria" w:hAnsi="Cambria"/>
          <w:color w:val="000000"/>
          <w:sz w:val="24"/>
          <w:szCs w:val="24"/>
          <w:lang w:val="pl-PL"/>
        </w:rPr>
        <w:t>tiret</w:t>
      </w:r>
      <w:proofErr w:type="spellEnd"/>
      <w:r>
        <w:rPr>
          <w:rFonts w:ascii="Cambria" w:hAnsi="Cambria"/>
          <w:color w:val="000000"/>
          <w:sz w:val="24"/>
          <w:szCs w:val="24"/>
          <w:lang w:val="pl-PL"/>
        </w:rPr>
        <w:t xml:space="preserve"> pierwszy SWZ</w:t>
      </w:r>
      <w:r>
        <w:rPr>
          <w:rFonts w:ascii="Cambria" w:hAnsi="Cambria" w:cs="Arial"/>
          <w:bCs/>
          <w:color w:val="000000"/>
          <w:sz w:val="24"/>
          <w:szCs w:val="24"/>
          <w:lang w:val="pl-PL"/>
        </w:rPr>
        <w:t>, na stronie internetowej prowadzonego postępowania:</w:t>
      </w:r>
    </w:p>
    <w:p w14:paraId="1460F034" w14:textId="77777777" w:rsidR="0061452D" w:rsidRDefault="008F6833">
      <w:pPr>
        <w:pStyle w:val="Standard"/>
        <w:tabs>
          <w:tab w:val="left" w:pos="709"/>
          <w:tab w:val="left" w:pos="1276"/>
          <w:tab w:val="left" w:pos="1418"/>
        </w:tabs>
        <w:spacing w:line="276" w:lineRule="auto"/>
        <w:outlineLvl w:val="3"/>
      </w:pPr>
      <w:r>
        <w:rPr>
          <w:rFonts w:ascii="Cambria" w:hAnsi="Cambria"/>
          <w:lang w:val="pl-PL"/>
        </w:rPr>
        <w:tab/>
      </w:r>
      <w:hyperlink r:id="rId16" w:history="1">
        <w:r>
          <w:rPr>
            <w:rFonts w:ascii="Cambria" w:hAnsi="Cambria"/>
            <w:b/>
            <w:bCs/>
            <w:lang w:val="pl-PL"/>
          </w:rPr>
          <w:t>https://lpgk.lublin.pl/biuletyn/zamowienia-publiczne/</w:t>
        </w:r>
      </w:hyperlink>
    </w:p>
    <w:p w14:paraId="65EBBAE1" w14:textId="77777777" w:rsidR="0061452D" w:rsidRDefault="0061452D">
      <w:pPr>
        <w:pStyle w:val="Standard"/>
        <w:tabs>
          <w:tab w:val="left" w:pos="709"/>
          <w:tab w:val="left" w:pos="1276"/>
          <w:tab w:val="left" w:pos="1418"/>
        </w:tabs>
        <w:spacing w:line="276" w:lineRule="auto"/>
        <w:outlineLvl w:val="3"/>
        <w:rPr>
          <w:rFonts w:ascii="Cambria" w:hAnsi="Cambria"/>
          <w:color w:val="0070C0"/>
          <w:lang w:val="pl-PL"/>
        </w:rPr>
      </w:pPr>
    </w:p>
    <w:p w14:paraId="1F6D283A" w14:textId="77777777" w:rsidR="0061452D" w:rsidRDefault="0061452D">
      <w:pPr>
        <w:pStyle w:val="Kolorowalistaakcent11"/>
        <w:tabs>
          <w:tab w:val="left" w:pos="1134"/>
          <w:tab w:val="left" w:pos="1276"/>
          <w:tab w:val="left" w:pos="1418"/>
        </w:tabs>
        <w:spacing w:before="0" w:after="0" w:line="276" w:lineRule="auto"/>
        <w:ind w:left="0"/>
        <w:rPr>
          <w:rFonts w:ascii="Cambria" w:hAnsi="Cambria"/>
          <w:vanish/>
          <w:sz w:val="24"/>
          <w:szCs w:val="24"/>
          <w:lang w:val="pl-PL"/>
        </w:rPr>
      </w:pPr>
    </w:p>
    <w:tbl>
      <w:tblPr>
        <w:tblW w:w="9102" w:type="dxa"/>
        <w:jc w:val="center"/>
        <w:tblLayout w:type="fixed"/>
        <w:tblCellMar>
          <w:left w:w="10" w:type="dxa"/>
          <w:right w:w="10" w:type="dxa"/>
        </w:tblCellMar>
        <w:tblLook w:val="0000" w:firstRow="0" w:lastRow="0" w:firstColumn="0" w:lastColumn="0" w:noHBand="0" w:noVBand="0"/>
      </w:tblPr>
      <w:tblGrid>
        <w:gridCol w:w="9102"/>
      </w:tblGrid>
      <w:tr w:rsidR="0061452D" w14:paraId="4691FA10" w14:textId="77777777">
        <w:trPr>
          <w:trHeight w:val="1015"/>
          <w:jc w:val="center"/>
        </w:trPr>
        <w:tc>
          <w:tcPr>
            <w:tcW w:w="9102" w:type="dxa"/>
            <w:tcBorders>
              <w:bottom w:val="single" w:sz="4" w:space="0" w:color="00000A"/>
            </w:tcBorders>
            <w:shd w:val="clear" w:color="auto" w:fill="D9D9D9"/>
            <w:tcMar>
              <w:top w:w="0" w:type="dxa"/>
              <w:left w:w="108" w:type="dxa"/>
              <w:bottom w:w="0" w:type="dxa"/>
              <w:right w:w="108" w:type="dxa"/>
            </w:tcMar>
          </w:tcPr>
          <w:p w14:paraId="39ACEE6C" w14:textId="77777777" w:rsidR="0061452D" w:rsidRDefault="008F6833">
            <w:pPr>
              <w:pStyle w:val="Standard"/>
              <w:spacing w:line="276" w:lineRule="auto"/>
              <w:jc w:val="center"/>
              <w:rPr>
                <w:rFonts w:ascii="Cambria" w:hAnsi="Cambria"/>
                <w:lang w:val="pl-PL"/>
              </w:rPr>
            </w:pPr>
            <w:r>
              <w:rPr>
                <w:rFonts w:ascii="Cambria" w:hAnsi="Cambria"/>
                <w:lang w:val="pl-PL"/>
              </w:rPr>
              <w:t>Rozdział 19</w:t>
            </w:r>
          </w:p>
          <w:p w14:paraId="3A43654C" w14:textId="77777777" w:rsidR="0061452D" w:rsidRDefault="008F6833">
            <w:pPr>
              <w:pStyle w:val="Standard"/>
              <w:spacing w:line="276" w:lineRule="auto"/>
              <w:jc w:val="center"/>
              <w:rPr>
                <w:rFonts w:ascii="Cambria" w:hAnsi="Cambria"/>
                <w:b/>
                <w:lang w:val="pl-PL"/>
              </w:rPr>
            </w:pPr>
            <w:r>
              <w:rPr>
                <w:rFonts w:ascii="Cambria" w:hAnsi="Cambria"/>
                <w:b/>
                <w:lang w:val="pl-PL"/>
              </w:rPr>
              <w:t xml:space="preserve">INFORMACJE O FORMALNOŚCIACH, JAKIE MUSZĄ ZOSTAĆ DOPEŁNIONE </w:t>
            </w:r>
            <w:r>
              <w:rPr>
                <w:rFonts w:ascii="Cambria" w:hAnsi="Cambria"/>
                <w:b/>
                <w:lang w:val="pl-PL"/>
              </w:rPr>
              <w:br/>
              <w:t>PO WYBORZE OFERTY W CELU ZAWARCIA UMOWY W SPRAWIE ZAMÓWIENIA PUBLICZNEGO</w:t>
            </w:r>
          </w:p>
        </w:tc>
      </w:tr>
    </w:tbl>
    <w:p w14:paraId="69330F67" w14:textId="77777777" w:rsidR="0061452D" w:rsidRDefault="0061452D">
      <w:pPr>
        <w:pStyle w:val="Kolorowalistaakcent11"/>
        <w:spacing w:line="276" w:lineRule="auto"/>
        <w:outlineLvl w:val="3"/>
        <w:rPr>
          <w:rFonts w:ascii="Cambria" w:hAnsi="Cambria"/>
          <w:sz w:val="24"/>
          <w:szCs w:val="24"/>
          <w:lang w:val="pl-PL"/>
        </w:rPr>
      </w:pPr>
    </w:p>
    <w:p w14:paraId="66E2C938" w14:textId="77777777" w:rsidR="0061452D" w:rsidRDefault="008F6833">
      <w:pPr>
        <w:pStyle w:val="Kolorowalistaakcent11"/>
        <w:numPr>
          <w:ilvl w:val="1"/>
          <w:numId w:val="28"/>
        </w:numPr>
        <w:spacing w:line="276" w:lineRule="auto"/>
        <w:ind w:left="709" w:hanging="709"/>
        <w:rPr>
          <w:rFonts w:ascii="Cambria" w:hAnsi="Cambria"/>
          <w:sz w:val="24"/>
          <w:szCs w:val="24"/>
          <w:lang w:val="pl-PL"/>
        </w:rPr>
      </w:pPr>
      <w:r>
        <w:rPr>
          <w:rFonts w:ascii="Cambria" w:hAnsi="Cambria"/>
          <w:sz w:val="24"/>
          <w:szCs w:val="24"/>
          <w:lang w:val="pl-PL"/>
        </w:rPr>
        <w:t>W przypadku, gdy zostanie wybrana jako najkorzystniejsza oferta Wykonawców wspólnie ubiegających się o udzielenie zamówienia, Wykonawca przed podpisaniem umowy na wezwanie Zamawiającego przedłoży umowę regulującą współpracę Wykonawców.</w:t>
      </w:r>
    </w:p>
    <w:p w14:paraId="254E4B47" w14:textId="77777777" w:rsidR="0061452D" w:rsidRDefault="008F6833">
      <w:pPr>
        <w:pStyle w:val="Kolorowalistaakcent11"/>
        <w:numPr>
          <w:ilvl w:val="1"/>
          <w:numId w:val="28"/>
        </w:numPr>
        <w:spacing w:line="276" w:lineRule="auto"/>
        <w:ind w:left="709" w:hanging="709"/>
        <w:rPr>
          <w:rFonts w:ascii="Cambria" w:hAnsi="Cambria"/>
          <w:sz w:val="24"/>
          <w:szCs w:val="24"/>
          <w:lang w:val="pl-PL"/>
        </w:rPr>
      </w:pPr>
      <w:r>
        <w:rPr>
          <w:rFonts w:ascii="Cambria" w:hAnsi="Cambria"/>
          <w:sz w:val="24"/>
          <w:szCs w:val="24"/>
          <w:lang w:val="pl-PL"/>
        </w:rPr>
        <w:t>Osoby reprezentujące Wykonawcę przy podpisywaniu umowy powinny posiadać ze sobą dokumenty potwierdzające ich umocowanie do reprezentowania Wykonawcy, o ile umocowanie to nie będzie wynikać z dokumentów załączonych do oferty.</w:t>
      </w:r>
    </w:p>
    <w:p w14:paraId="47AAA5C7" w14:textId="77777777" w:rsidR="0061452D" w:rsidRDefault="008F6833">
      <w:pPr>
        <w:pStyle w:val="Kolorowalistaakcent11"/>
        <w:numPr>
          <w:ilvl w:val="1"/>
          <w:numId w:val="28"/>
        </w:numPr>
        <w:spacing w:line="276" w:lineRule="auto"/>
        <w:ind w:left="709" w:hanging="709"/>
        <w:rPr>
          <w:rFonts w:ascii="Cambria" w:hAnsi="Cambria"/>
          <w:sz w:val="24"/>
          <w:szCs w:val="24"/>
          <w:lang w:val="pl-PL"/>
        </w:rPr>
      </w:pPr>
      <w:r>
        <w:rPr>
          <w:rFonts w:ascii="Cambria" w:hAnsi="Cambria"/>
          <w:sz w:val="24"/>
          <w:szCs w:val="24"/>
          <w:lang w:val="pl-PL"/>
        </w:rPr>
        <w:t>O terminie złożenia dokumentu, o którym mowa w pkt 19.1 SWZ Zamawiający powiadomi Wykonawcę odrębnym pismem.</w:t>
      </w:r>
    </w:p>
    <w:p w14:paraId="78A6ABF7" w14:textId="77777777" w:rsidR="0061452D" w:rsidRDefault="0061452D">
      <w:pPr>
        <w:pStyle w:val="Kolorowalistaakcent11"/>
        <w:spacing w:line="276" w:lineRule="auto"/>
        <w:ind w:left="851"/>
        <w:outlineLvl w:val="3"/>
        <w:rPr>
          <w:rFonts w:ascii="Cambria" w:hAnsi="Cambria"/>
          <w:sz w:val="24"/>
          <w:szCs w:val="24"/>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043CE56A" w14:textId="77777777">
        <w:trPr>
          <w:jc w:val="center"/>
        </w:trPr>
        <w:tc>
          <w:tcPr>
            <w:tcW w:w="9072" w:type="dxa"/>
            <w:tcBorders>
              <w:bottom w:val="single" w:sz="4" w:space="0" w:color="00000A"/>
            </w:tcBorders>
            <w:shd w:val="clear" w:color="auto" w:fill="D9D9D9"/>
            <w:tcMar>
              <w:top w:w="0" w:type="dxa"/>
              <w:left w:w="108" w:type="dxa"/>
              <w:bottom w:w="0" w:type="dxa"/>
              <w:right w:w="108" w:type="dxa"/>
            </w:tcMar>
          </w:tcPr>
          <w:p w14:paraId="2D20196B" w14:textId="77777777" w:rsidR="0061452D" w:rsidRDefault="008F6833">
            <w:pPr>
              <w:pStyle w:val="Standard"/>
              <w:spacing w:line="276" w:lineRule="auto"/>
              <w:jc w:val="center"/>
              <w:rPr>
                <w:rFonts w:ascii="Cambria" w:hAnsi="Cambria"/>
                <w:lang w:val="pl-PL"/>
              </w:rPr>
            </w:pPr>
            <w:r>
              <w:rPr>
                <w:rFonts w:ascii="Cambria" w:hAnsi="Cambria"/>
                <w:lang w:val="pl-PL"/>
              </w:rPr>
              <w:t>Rozdział 20</w:t>
            </w:r>
          </w:p>
          <w:p w14:paraId="437BECEC" w14:textId="77777777" w:rsidR="0061452D" w:rsidRDefault="008F6833">
            <w:pPr>
              <w:pStyle w:val="Standard"/>
              <w:spacing w:line="276" w:lineRule="auto"/>
              <w:jc w:val="center"/>
              <w:rPr>
                <w:rFonts w:ascii="Cambria" w:hAnsi="Cambria"/>
                <w:b/>
                <w:lang w:val="pl-PL"/>
              </w:rPr>
            </w:pPr>
            <w:r>
              <w:rPr>
                <w:rFonts w:ascii="Cambria" w:hAnsi="Cambria"/>
                <w:b/>
                <w:lang w:val="pl-PL"/>
              </w:rPr>
              <w:t xml:space="preserve">WYMAGANIA DOTYCZĄCE ZABEZPIECZENIA NALEŻYTEGO </w:t>
            </w:r>
            <w:r>
              <w:rPr>
                <w:rFonts w:ascii="Cambria" w:hAnsi="Cambria"/>
                <w:b/>
                <w:lang w:val="pl-PL"/>
              </w:rPr>
              <w:br/>
              <w:t>WYKONANIA UMOWY</w:t>
            </w:r>
          </w:p>
        </w:tc>
      </w:tr>
    </w:tbl>
    <w:p w14:paraId="2F39D885" w14:textId="77777777" w:rsidR="0061452D" w:rsidRDefault="0061452D">
      <w:pPr>
        <w:pStyle w:val="Kolorowalistaakcent11"/>
        <w:tabs>
          <w:tab w:val="left" w:pos="1429"/>
        </w:tabs>
        <w:spacing w:line="276" w:lineRule="auto"/>
        <w:rPr>
          <w:rFonts w:ascii="Cambria" w:hAnsi="Cambria" w:cs="Helvetica"/>
          <w:bCs/>
          <w:sz w:val="24"/>
          <w:szCs w:val="24"/>
          <w:lang w:val="pl-PL"/>
        </w:rPr>
      </w:pPr>
    </w:p>
    <w:p w14:paraId="593424F5" w14:textId="77777777" w:rsidR="0061452D" w:rsidRDefault="008F6833">
      <w:pPr>
        <w:pStyle w:val="Kolorowalistaakcent11"/>
        <w:numPr>
          <w:ilvl w:val="1"/>
          <w:numId w:val="88"/>
        </w:numPr>
        <w:spacing w:before="0" w:after="0" w:line="23" w:lineRule="atLeast"/>
        <w:ind w:left="709" w:hanging="709"/>
      </w:pPr>
      <w:r>
        <w:rPr>
          <w:rFonts w:ascii="Cambria" w:hAnsi="Cambria" w:cs="Helvetica"/>
          <w:bCs/>
          <w:sz w:val="24"/>
          <w:szCs w:val="24"/>
          <w:lang w:val="pl-PL"/>
        </w:rPr>
        <w:t xml:space="preserve">Zamawiający </w:t>
      </w:r>
      <w:r>
        <w:rPr>
          <w:rFonts w:ascii="Cambria" w:hAnsi="Cambria" w:cs="Helvetica"/>
          <w:b/>
          <w:sz w:val="24"/>
          <w:szCs w:val="24"/>
          <w:u w:val="single"/>
          <w:lang w:val="pl-PL"/>
        </w:rPr>
        <w:t>nie wymaga</w:t>
      </w:r>
      <w:r>
        <w:rPr>
          <w:rFonts w:ascii="Cambria" w:hAnsi="Cambria" w:cs="Helvetica"/>
          <w:bCs/>
          <w:sz w:val="24"/>
          <w:szCs w:val="24"/>
          <w:lang w:val="pl-PL"/>
        </w:rPr>
        <w:t xml:space="preserve"> zabezpieczenia należytego wykonania umowy.</w:t>
      </w:r>
    </w:p>
    <w:p w14:paraId="407A9F26" w14:textId="77777777" w:rsidR="0061452D" w:rsidRDefault="0061452D">
      <w:pPr>
        <w:pStyle w:val="Kolorowalistaakcent11"/>
        <w:tabs>
          <w:tab w:val="left" w:pos="1429"/>
        </w:tabs>
        <w:spacing w:line="276" w:lineRule="auto"/>
        <w:rPr>
          <w:rFonts w:ascii="Cambria" w:hAnsi="Cambria" w:cs="Helvetica"/>
          <w:bCs/>
          <w:sz w:val="24"/>
          <w:szCs w:val="24"/>
          <w:lang w:val="pl-PL"/>
        </w:rPr>
      </w:pPr>
    </w:p>
    <w:tbl>
      <w:tblPr>
        <w:tblW w:w="9102" w:type="dxa"/>
        <w:jc w:val="center"/>
        <w:tblLayout w:type="fixed"/>
        <w:tblCellMar>
          <w:left w:w="10" w:type="dxa"/>
          <w:right w:w="10" w:type="dxa"/>
        </w:tblCellMar>
        <w:tblLook w:val="0000" w:firstRow="0" w:lastRow="0" w:firstColumn="0" w:lastColumn="0" w:noHBand="0" w:noVBand="0"/>
      </w:tblPr>
      <w:tblGrid>
        <w:gridCol w:w="9102"/>
      </w:tblGrid>
      <w:tr w:rsidR="0061452D" w14:paraId="0469542A" w14:textId="77777777">
        <w:trPr>
          <w:jc w:val="center"/>
        </w:trPr>
        <w:tc>
          <w:tcPr>
            <w:tcW w:w="9102" w:type="dxa"/>
            <w:tcBorders>
              <w:bottom w:val="single" w:sz="4" w:space="0" w:color="00000A"/>
            </w:tcBorders>
            <w:shd w:val="clear" w:color="auto" w:fill="D9D9D9"/>
            <w:tcMar>
              <w:top w:w="0" w:type="dxa"/>
              <w:left w:w="108" w:type="dxa"/>
              <w:bottom w:w="0" w:type="dxa"/>
              <w:right w:w="108" w:type="dxa"/>
            </w:tcMar>
          </w:tcPr>
          <w:p w14:paraId="3B384DF8" w14:textId="77777777" w:rsidR="0061452D" w:rsidRDefault="008F6833">
            <w:pPr>
              <w:pStyle w:val="Standard"/>
              <w:spacing w:line="276" w:lineRule="auto"/>
              <w:jc w:val="center"/>
              <w:rPr>
                <w:rFonts w:ascii="Cambria" w:hAnsi="Cambria"/>
                <w:lang w:val="pl-PL"/>
              </w:rPr>
            </w:pPr>
            <w:r>
              <w:rPr>
                <w:rFonts w:ascii="Cambria" w:hAnsi="Cambria"/>
                <w:lang w:val="pl-PL"/>
              </w:rPr>
              <w:t>Rozdział 21</w:t>
            </w:r>
          </w:p>
          <w:p w14:paraId="7A1402C6" w14:textId="77777777" w:rsidR="0061452D" w:rsidRDefault="008F6833">
            <w:pPr>
              <w:pStyle w:val="Standard"/>
              <w:spacing w:line="276" w:lineRule="auto"/>
              <w:jc w:val="center"/>
              <w:rPr>
                <w:rFonts w:ascii="Cambria" w:hAnsi="Cambria"/>
                <w:b/>
                <w:lang w:val="pl-PL"/>
              </w:rPr>
            </w:pPr>
            <w:r>
              <w:rPr>
                <w:rFonts w:ascii="Cambria" w:hAnsi="Cambria"/>
                <w:b/>
                <w:lang w:val="pl-PL"/>
              </w:rPr>
              <w:t>PROJEKTOWANE POSTANOWIENIA UMOWY W SPRAWIE ZAMÓWIENIA</w:t>
            </w:r>
          </w:p>
          <w:p w14:paraId="6CBB6468" w14:textId="77777777" w:rsidR="0061452D" w:rsidRDefault="008F6833">
            <w:pPr>
              <w:pStyle w:val="Standard"/>
              <w:spacing w:line="276" w:lineRule="auto"/>
              <w:jc w:val="center"/>
              <w:rPr>
                <w:rFonts w:ascii="Cambria" w:hAnsi="Cambria"/>
                <w:b/>
                <w:lang w:val="pl-PL"/>
              </w:rPr>
            </w:pPr>
            <w:r>
              <w:rPr>
                <w:rFonts w:ascii="Cambria" w:hAnsi="Cambria"/>
                <w:b/>
                <w:lang w:val="pl-PL"/>
              </w:rPr>
              <w:t>PUBLICZNEGO, KTÓRE ZOSTANĄ WPROWADZONE DO UMOWY</w:t>
            </w:r>
          </w:p>
          <w:p w14:paraId="6C07DAFF" w14:textId="77777777" w:rsidR="0061452D" w:rsidRDefault="008F6833">
            <w:pPr>
              <w:pStyle w:val="Standard"/>
              <w:spacing w:line="276" w:lineRule="auto"/>
              <w:jc w:val="center"/>
              <w:rPr>
                <w:rFonts w:ascii="Cambria" w:hAnsi="Cambria"/>
                <w:b/>
                <w:lang w:val="pl-PL"/>
              </w:rPr>
            </w:pPr>
            <w:r>
              <w:rPr>
                <w:rFonts w:ascii="Cambria" w:hAnsi="Cambria"/>
                <w:b/>
                <w:lang w:val="pl-PL"/>
              </w:rPr>
              <w:t>W SPRAWIE ZAMÓWIENIA PUBLICZNEGO</w:t>
            </w:r>
          </w:p>
        </w:tc>
      </w:tr>
    </w:tbl>
    <w:p w14:paraId="57CE758C" w14:textId="77777777" w:rsidR="0061452D" w:rsidRDefault="0061452D">
      <w:pPr>
        <w:pStyle w:val="Kolorowalistaakcent11"/>
        <w:spacing w:line="276" w:lineRule="auto"/>
        <w:outlineLvl w:val="3"/>
        <w:rPr>
          <w:rFonts w:ascii="Cambria" w:hAnsi="Cambria"/>
          <w:sz w:val="24"/>
          <w:szCs w:val="24"/>
          <w:lang w:val="pl-PL"/>
        </w:rPr>
      </w:pPr>
    </w:p>
    <w:p w14:paraId="26804EBB" w14:textId="77777777" w:rsidR="0061452D" w:rsidRDefault="008F6833">
      <w:pPr>
        <w:pStyle w:val="Kolorowalistaakcent11"/>
        <w:numPr>
          <w:ilvl w:val="1"/>
          <w:numId w:val="29"/>
        </w:numPr>
        <w:spacing w:line="276" w:lineRule="auto"/>
        <w:ind w:left="709" w:hanging="709"/>
      </w:pPr>
      <w:r>
        <w:rPr>
          <w:rFonts w:ascii="Cambria" w:hAnsi="Cambria"/>
          <w:sz w:val="24"/>
          <w:szCs w:val="24"/>
          <w:lang w:val="pl-PL"/>
        </w:rPr>
        <w:t xml:space="preserve">Projekt Umowy stanowi </w:t>
      </w:r>
      <w:r>
        <w:rPr>
          <w:rFonts w:ascii="Cambria" w:hAnsi="Cambria"/>
          <w:b/>
          <w:sz w:val="24"/>
          <w:szCs w:val="24"/>
          <w:lang w:val="pl-PL"/>
        </w:rPr>
        <w:t>Załącznik Nr 2a do SWZ dla części 1 i Załącznik nr 2b i 2c do SWZ dla części 2</w:t>
      </w:r>
      <w:r>
        <w:rPr>
          <w:rFonts w:ascii="Cambria" w:hAnsi="Cambria"/>
          <w:sz w:val="24"/>
          <w:szCs w:val="24"/>
          <w:lang w:val="pl-PL"/>
        </w:rPr>
        <w:t>.</w:t>
      </w:r>
    </w:p>
    <w:p w14:paraId="235931BB" w14:textId="77777777" w:rsidR="0061452D" w:rsidRDefault="008F6833">
      <w:pPr>
        <w:pStyle w:val="Kolorowalistaakcent11"/>
        <w:numPr>
          <w:ilvl w:val="1"/>
          <w:numId w:val="29"/>
        </w:numPr>
        <w:spacing w:line="276" w:lineRule="auto"/>
        <w:ind w:left="709" w:hanging="709"/>
        <w:rPr>
          <w:rFonts w:ascii="Cambria" w:hAnsi="Cambria"/>
          <w:sz w:val="24"/>
          <w:szCs w:val="24"/>
          <w:lang w:val="pl-PL"/>
        </w:rPr>
      </w:pPr>
      <w:r>
        <w:rPr>
          <w:rFonts w:ascii="Cambria" w:hAnsi="Cambria"/>
          <w:sz w:val="24"/>
          <w:szCs w:val="24"/>
          <w:lang w:val="pl-PL"/>
        </w:rPr>
        <w:t>Zamawiający przewiduje możliwości wprowadzenia zmian do zawartej umowy, na podstawie art. 454-455 ustawy Pzp oraz postanowień Projektu Umowy.</w:t>
      </w:r>
    </w:p>
    <w:p w14:paraId="2FD58596" w14:textId="77777777" w:rsidR="0061452D" w:rsidRDefault="0061452D">
      <w:pPr>
        <w:pStyle w:val="Kolorowalistaakcent11"/>
        <w:spacing w:line="276" w:lineRule="auto"/>
        <w:ind w:left="709"/>
        <w:outlineLvl w:val="3"/>
        <w:rPr>
          <w:rFonts w:ascii="Cambria" w:hAnsi="Cambria"/>
          <w:sz w:val="24"/>
          <w:szCs w:val="24"/>
          <w:lang w:val="pl-PL"/>
        </w:rPr>
      </w:pPr>
    </w:p>
    <w:p w14:paraId="2D729D3E" w14:textId="77777777" w:rsidR="0061452D" w:rsidRDefault="0061452D">
      <w:pPr>
        <w:pStyle w:val="Kolorowalistaakcent11"/>
        <w:spacing w:line="276" w:lineRule="auto"/>
        <w:ind w:left="709"/>
        <w:outlineLvl w:val="3"/>
        <w:rPr>
          <w:rFonts w:ascii="Cambria" w:hAnsi="Cambria"/>
          <w:sz w:val="24"/>
          <w:szCs w:val="24"/>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2772085D" w14:textId="77777777">
        <w:trPr>
          <w:trHeight w:val="507"/>
          <w:jc w:val="center"/>
        </w:trPr>
        <w:tc>
          <w:tcPr>
            <w:tcW w:w="9072" w:type="dxa"/>
            <w:tcBorders>
              <w:bottom w:val="single" w:sz="4" w:space="0" w:color="00000A"/>
            </w:tcBorders>
            <w:shd w:val="clear" w:color="auto" w:fill="D9D9D9"/>
            <w:tcMar>
              <w:top w:w="0" w:type="dxa"/>
              <w:left w:w="108" w:type="dxa"/>
              <w:bottom w:w="0" w:type="dxa"/>
              <w:right w:w="108" w:type="dxa"/>
            </w:tcMar>
          </w:tcPr>
          <w:p w14:paraId="21070D85" w14:textId="77777777" w:rsidR="0061452D" w:rsidRDefault="008F6833">
            <w:pPr>
              <w:pStyle w:val="Standard"/>
              <w:spacing w:line="276" w:lineRule="auto"/>
              <w:jc w:val="center"/>
              <w:rPr>
                <w:rFonts w:ascii="Cambria" w:hAnsi="Cambria"/>
                <w:color w:val="000000"/>
                <w:lang w:val="pl-PL"/>
              </w:rPr>
            </w:pPr>
            <w:r>
              <w:rPr>
                <w:rFonts w:ascii="Cambria" w:hAnsi="Cambria"/>
                <w:color w:val="000000"/>
                <w:lang w:val="pl-PL"/>
              </w:rPr>
              <w:t>Rozdział 22</w:t>
            </w:r>
          </w:p>
          <w:p w14:paraId="269E716C" w14:textId="77777777" w:rsidR="0061452D" w:rsidRDefault="008F6833">
            <w:pPr>
              <w:pStyle w:val="Standard"/>
              <w:spacing w:line="276" w:lineRule="auto"/>
              <w:jc w:val="center"/>
              <w:rPr>
                <w:rFonts w:ascii="Cambria" w:hAnsi="Cambria"/>
                <w:b/>
                <w:color w:val="000000"/>
                <w:lang w:val="pl-PL"/>
              </w:rPr>
            </w:pPr>
            <w:r>
              <w:rPr>
                <w:rFonts w:ascii="Cambria" w:hAnsi="Cambria"/>
                <w:b/>
                <w:color w:val="000000"/>
                <w:lang w:val="pl-PL"/>
              </w:rPr>
              <w:lastRenderedPageBreak/>
              <w:t>OCHRONA DANYCH OSOBOWYCH</w:t>
            </w:r>
          </w:p>
        </w:tc>
      </w:tr>
    </w:tbl>
    <w:p w14:paraId="5CB7A03D" w14:textId="77777777" w:rsidR="0061452D" w:rsidRDefault="0061452D">
      <w:pPr>
        <w:pStyle w:val="Standard"/>
        <w:spacing w:line="276" w:lineRule="auto"/>
        <w:rPr>
          <w:rFonts w:ascii="Cambria" w:hAnsi="Cambria" w:cs="Arial"/>
          <w:bCs/>
          <w:lang w:val="pl-PL"/>
        </w:rPr>
      </w:pPr>
    </w:p>
    <w:p w14:paraId="0B8B36CE" w14:textId="77777777" w:rsidR="0061452D" w:rsidRDefault="008F6833">
      <w:pPr>
        <w:pStyle w:val="Standard"/>
        <w:spacing w:line="276" w:lineRule="auto"/>
        <w:jc w:val="both"/>
      </w:pPr>
      <w:r>
        <w:rPr>
          <w:rFonts w:ascii="Cambria" w:hAnsi="Cambria" w:cs="Arial"/>
          <w:lang w:val="pl-PL"/>
        </w:rPr>
        <w:t xml:space="preserve">Zgodnie z art. 13 ust. 1 i 2 rozporządzenia Parlamentu Europejskiego i Rady (UE) 2016/679 z dnia 27 kwietnia 2016 r. w sprawie ochrony osób fizycznych w związku z przetwarzaniem danych osobowych i w sprawie swobodnego przepływu </w:t>
      </w:r>
      <w:r>
        <w:rPr>
          <w:rFonts w:ascii="Cambria" w:hAnsi="Cambria" w:cs="Arial"/>
          <w:lang w:val="pl-PL"/>
        </w:rPr>
        <w:br/>
        <w:t xml:space="preserve">takich danych oraz uchylenia dyrektywy 95/46/WE (ogólne rozporządzenie o ochronie danych) (Dz. Urz. UE L 119 z 04.05.2016, str. 1), dalej </w:t>
      </w:r>
      <w:r>
        <w:rPr>
          <w:rFonts w:ascii="Cambria" w:hAnsi="Cambria" w:cs="Arial"/>
          <w:i/>
          <w:iCs/>
          <w:lang w:val="pl-PL"/>
        </w:rPr>
        <w:t>„RODO”,</w:t>
      </w:r>
      <w:r>
        <w:rPr>
          <w:rFonts w:ascii="Cambria" w:hAnsi="Cambria" w:cs="Arial"/>
          <w:lang w:val="pl-PL"/>
        </w:rPr>
        <w:t xml:space="preserve"> </w:t>
      </w:r>
      <w:r>
        <w:rPr>
          <w:rFonts w:ascii="Cambria" w:hAnsi="Cambria" w:cs="Arial"/>
          <w:b/>
          <w:lang w:val="pl-PL"/>
        </w:rPr>
        <w:t xml:space="preserve">Zamawiający </w:t>
      </w:r>
      <w:r>
        <w:rPr>
          <w:rFonts w:ascii="Cambria" w:hAnsi="Cambria" w:cs="Arial"/>
          <w:b/>
          <w:lang w:val="pl-PL"/>
        </w:rPr>
        <w:br/>
        <w:t>informuje, że:</w:t>
      </w:r>
    </w:p>
    <w:p w14:paraId="76C22CDD" w14:textId="77777777" w:rsidR="0061452D" w:rsidRDefault="008F6833">
      <w:pPr>
        <w:pStyle w:val="Akapitzlist"/>
        <w:numPr>
          <w:ilvl w:val="0"/>
          <w:numId w:val="104"/>
        </w:numPr>
        <w:spacing w:before="0" w:after="0" w:line="276" w:lineRule="auto"/>
        <w:ind w:left="426" w:hanging="426"/>
      </w:pPr>
      <w:r>
        <w:rPr>
          <w:rFonts w:ascii="Cambria" w:eastAsia="Times New Roman" w:hAnsi="Cambria" w:cs="Arial"/>
          <w:sz w:val="24"/>
          <w:szCs w:val="24"/>
          <w:lang w:val="pl-PL" w:eastAsia="pl-PL"/>
        </w:rPr>
        <w:t>Jest administratorem danych osobowych Wykonawcy oraz osób, których dane Wykonawca przekazał w niniejszym postępowaniu</w:t>
      </w:r>
      <w:r>
        <w:rPr>
          <w:rFonts w:ascii="Cambria" w:hAnsi="Cambria" w:cs="Arial"/>
          <w:i/>
          <w:sz w:val="24"/>
          <w:szCs w:val="24"/>
          <w:lang w:val="pl-PL"/>
        </w:rPr>
        <w:t>;</w:t>
      </w:r>
    </w:p>
    <w:p w14:paraId="124004B0" w14:textId="77777777" w:rsidR="0061452D" w:rsidRDefault="008F6833">
      <w:pPr>
        <w:pStyle w:val="Akapitzlist"/>
        <w:numPr>
          <w:ilvl w:val="0"/>
          <w:numId w:val="19"/>
        </w:numPr>
        <w:spacing w:line="276" w:lineRule="auto"/>
        <w:ind w:left="426" w:hanging="426"/>
      </w:pPr>
      <w:r>
        <w:rPr>
          <w:rFonts w:ascii="Cambria" w:eastAsia="Times New Roman" w:hAnsi="Cambria" w:cs="Arial"/>
          <w:sz w:val="24"/>
          <w:szCs w:val="24"/>
          <w:lang w:val="pl-PL" w:eastAsia="pl-PL"/>
        </w:rPr>
        <w:t>dane osobowe Wykonawcy przetwarzane będą na podstawie art. 6 ust. 1 lit. c</w:t>
      </w:r>
      <w:r>
        <w:rPr>
          <w:rFonts w:ascii="Cambria" w:eastAsia="Times New Roman" w:hAnsi="Cambria" w:cs="Arial"/>
          <w:i/>
          <w:sz w:val="24"/>
          <w:szCs w:val="24"/>
          <w:lang w:val="pl-PL" w:eastAsia="pl-PL"/>
        </w:rPr>
        <w:t xml:space="preserve"> </w:t>
      </w:r>
      <w:r>
        <w:rPr>
          <w:rFonts w:ascii="Cambria" w:eastAsia="Times New Roman" w:hAnsi="Cambria" w:cs="Arial"/>
          <w:sz w:val="24"/>
          <w:szCs w:val="24"/>
          <w:lang w:val="pl-PL" w:eastAsia="pl-PL"/>
        </w:rPr>
        <w:t xml:space="preserve">RODO w celu </w:t>
      </w:r>
      <w:r>
        <w:rPr>
          <w:rFonts w:ascii="Cambria" w:hAnsi="Cambria" w:cs="Arial"/>
          <w:sz w:val="24"/>
          <w:szCs w:val="24"/>
          <w:lang w:val="pl-PL"/>
        </w:rPr>
        <w:t xml:space="preserve">związanym z postępowaniem o udzielenie zamówienia publicznego </w:t>
      </w:r>
      <w:r>
        <w:rPr>
          <w:rFonts w:ascii="Cambria" w:hAnsi="Cambria" w:cs="Arial"/>
          <w:sz w:val="24"/>
          <w:szCs w:val="24"/>
          <w:lang w:val="pl-PL"/>
        </w:rPr>
        <w:br/>
        <w:t>na „</w:t>
      </w:r>
      <w:r>
        <w:rPr>
          <w:rFonts w:ascii="Cambria" w:hAnsi="Cambria" w:cs="Arial"/>
          <w:b/>
          <w:bCs/>
          <w:i/>
          <w:iCs/>
          <w:sz w:val="24"/>
          <w:szCs w:val="24"/>
          <w:lang w:val="pl-PL"/>
        </w:rPr>
        <w:t>Odbiór (transport) i zagospodarowanie odpadów z Punktu Selektywnej Zbiórki Odpadów Komunalnych, szaletów miejskich oraz cmentarzy komunalnych przy ulicy Białej 3 oraz ul. Droga Męczenników Majdanka 71”</w:t>
      </w:r>
      <w:r>
        <w:rPr>
          <w:rFonts w:ascii="Cambria" w:hAnsi="Cambria" w:cs="Arial"/>
          <w:i/>
          <w:iCs/>
          <w:sz w:val="24"/>
          <w:szCs w:val="24"/>
          <w:lang w:val="pl-PL"/>
        </w:rPr>
        <w:t xml:space="preserve"> </w:t>
      </w:r>
      <w:r>
        <w:rPr>
          <w:rFonts w:ascii="Cambria" w:hAnsi="Cambria" w:cs="Arial"/>
          <w:sz w:val="24"/>
          <w:szCs w:val="24"/>
          <w:lang w:val="pl-PL"/>
        </w:rPr>
        <w:t>prowadzonym w trybie przetargu nieograniczonego;</w:t>
      </w:r>
    </w:p>
    <w:p w14:paraId="3D0084B7" w14:textId="77777777" w:rsidR="0061452D" w:rsidRDefault="008F6833">
      <w:pPr>
        <w:pStyle w:val="Akapitzlist"/>
        <w:numPr>
          <w:ilvl w:val="0"/>
          <w:numId w:val="19"/>
        </w:numPr>
        <w:spacing w:before="0" w:after="0" w:line="276" w:lineRule="auto"/>
        <w:ind w:left="426" w:hanging="426"/>
      </w:pPr>
      <w:r>
        <w:rPr>
          <w:rFonts w:ascii="Cambria" w:eastAsia="Times New Roman" w:hAnsi="Cambria" w:cs="Arial"/>
          <w:sz w:val="24"/>
          <w:szCs w:val="24"/>
          <w:lang w:val="pl-PL" w:eastAsia="pl-PL"/>
        </w:rPr>
        <w:t xml:space="preserve">odbiorcami danych osobowych Wykonawcy będą osoby lub podmioty, którym udostępniona zostanie dokumentacja postępowania w oparciu o art. 18 oraz art. 74 ustawy z </w:t>
      </w:r>
      <w:r>
        <w:rPr>
          <w:rFonts w:ascii="Cambria" w:hAnsi="Cambria" w:cs="Arial"/>
          <w:bCs/>
          <w:sz w:val="24"/>
          <w:szCs w:val="24"/>
          <w:lang w:val="pl-PL"/>
        </w:rPr>
        <w:t xml:space="preserve">dnia 11 września 2019 r. Prawo zamówień publicznych </w:t>
      </w:r>
      <w:r>
        <w:rPr>
          <w:rFonts w:ascii="Cambria" w:eastAsia="Times New Roman" w:hAnsi="Cambria" w:cs="Arial"/>
          <w:sz w:val="24"/>
          <w:szCs w:val="24"/>
          <w:lang w:val="pl-PL" w:eastAsia="pl-PL"/>
        </w:rPr>
        <w:t xml:space="preserve">(Dz. U. z 2019 r. poz. 2019 z </w:t>
      </w:r>
      <w:proofErr w:type="spellStart"/>
      <w:r>
        <w:rPr>
          <w:rFonts w:ascii="Cambria" w:eastAsia="Times New Roman" w:hAnsi="Cambria" w:cs="Arial"/>
          <w:sz w:val="24"/>
          <w:szCs w:val="24"/>
          <w:lang w:val="pl-PL" w:eastAsia="pl-PL"/>
        </w:rPr>
        <w:t>późn</w:t>
      </w:r>
      <w:proofErr w:type="spellEnd"/>
      <w:r>
        <w:rPr>
          <w:rFonts w:ascii="Cambria" w:eastAsia="Times New Roman" w:hAnsi="Cambria" w:cs="Arial"/>
          <w:sz w:val="24"/>
          <w:szCs w:val="24"/>
          <w:lang w:val="pl-PL" w:eastAsia="pl-PL"/>
        </w:rPr>
        <w:t xml:space="preserve">. zm.), dalej „ustawa Pzp”;  </w:t>
      </w:r>
    </w:p>
    <w:p w14:paraId="57F043D6" w14:textId="77777777" w:rsidR="0061452D" w:rsidRDefault="008F6833">
      <w:pPr>
        <w:pStyle w:val="Akapitzlist"/>
        <w:numPr>
          <w:ilvl w:val="0"/>
          <w:numId w:val="19"/>
        </w:numPr>
        <w:spacing w:before="0" w:after="0" w:line="276" w:lineRule="auto"/>
        <w:ind w:left="426" w:hanging="426"/>
        <w:rPr>
          <w:rFonts w:ascii="Cambria" w:eastAsia="Times New Roman" w:hAnsi="Cambria" w:cs="Arial"/>
          <w:sz w:val="24"/>
          <w:szCs w:val="24"/>
          <w:lang w:val="pl-PL" w:eastAsia="pl-PL"/>
        </w:rPr>
      </w:pPr>
      <w:r>
        <w:rPr>
          <w:rFonts w:ascii="Cambria" w:eastAsia="Times New Roman" w:hAnsi="Cambria" w:cs="Arial"/>
          <w:sz w:val="24"/>
          <w:szCs w:val="24"/>
          <w:lang w:val="pl-PL" w:eastAsia="pl-PL"/>
        </w:rPr>
        <w:t>dane osobowe Wykonawcy będą przechowywane, zgodnie z art. 78 ust. 1 ustawy Pzp, przez okres 4 lat od dnia zakończenia postępowania o udzielenie zamówienia, w sposób gwarantujący jego nienaruszalność.</w:t>
      </w:r>
    </w:p>
    <w:p w14:paraId="37673D0A" w14:textId="77777777" w:rsidR="0061452D" w:rsidRDefault="008F6833">
      <w:pPr>
        <w:pStyle w:val="Akapitzlist"/>
        <w:numPr>
          <w:ilvl w:val="0"/>
          <w:numId w:val="19"/>
        </w:numPr>
        <w:spacing w:before="0" w:after="0" w:line="276" w:lineRule="auto"/>
        <w:ind w:left="426" w:hanging="426"/>
        <w:rPr>
          <w:rFonts w:ascii="Cambria" w:eastAsia="Times New Roman" w:hAnsi="Cambria" w:cs="Arial"/>
          <w:sz w:val="24"/>
          <w:szCs w:val="24"/>
          <w:lang w:val="pl-PL" w:eastAsia="pl-PL"/>
        </w:rPr>
      </w:pPr>
      <w:r>
        <w:rPr>
          <w:rFonts w:ascii="Cambria" w:eastAsia="Times New Roman" w:hAnsi="Cambria" w:cs="Arial"/>
          <w:sz w:val="24"/>
          <w:szCs w:val="24"/>
          <w:lang w:val="pl-PL"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0E9D6960" w14:textId="77777777" w:rsidR="0061452D" w:rsidRDefault="008F6833">
      <w:pPr>
        <w:pStyle w:val="Akapitzlist"/>
        <w:numPr>
          <w:ilvl w:val="0"/>
          <w:numId w:val="19"/>
        </w:numPr>
        <w:spacing w:before="0" w:after="0" w:line="276" w:lineRule="auto"/>
        <w:ind w:left="426" w:hanging="426"/>
        <w:rPr>
          <w:rFonts w:ascii="Cambria" w:eastAsia="Times New Roman" w:hAnsi="Cambria" w:cs="Arial"/>
          <w:sz w:val="24"/>
          <w:szCs w:val="24"/>
          <w:lang w:val="pl-PL" w:eastAsia="pl-PL"/>
        </w:rPr>
      </w:pPr>
      <w:r>
        <w:rPr>
          <w:rFonts w:ascii="Cambria" w:eastAsia="Times New Roman" w:hAnsi="Cambria" w:cs="Arial"/>
          <w:sz w:val="24"/>
          <w:szCs w:val="24"/>
          <w:lang w:val="pl-PL" w:eastAsia="pl-PL"/>
        </w:rPr>
        <w:t>w odniesieniu do danych osobowych Wykonawcy decyzje nie będą podejmowane w sposób zautomatyzowany, stosownie do art. 22 RODO;</w:t>
      </w:r>
    </w:p>
    <w:p w14:paraId="47E038F4" w14:textId="77777777" w:rsidR="0061452D" w:rsidRDefault="008F6833">
      <w:pPr>
        <w:pStyle w:val="Akapitzlist"/>
        <w:numPr>
          <w:ilvl w:val="0"/>
          <w:numId w:val="19"/>
        </w:numPr>
        <w:spacing w:before="0" w:after="0" w:line="276" w:lineRule="auto"/>
        <w:ind w:left="426" w:hanging="426"/>
        <w:rPr>
          <w:rFonts w:ascii="Cambria" w:eastAsia="Times New Roman" w:hAnsi="Cambria" w:cs="Arial"/>
          <w:sz w:val="24"/>
          <w:szCs w:val="24"/>
          <w:lang w:val="pl-PL" w:eastAsia="pl-PL"/>
        </w:rPr>
      </w:pPr>
      <w:r>
        <w:rPr>
          <w:rFonts w:ascii="Cambria" w:eastAsia="Times New Roman" w:hAnsi="Cambria" w:cs="Arial"/>
          <w:sz w:val="24"/>
          <w:szCs w:val="24"/>
          <w:lang w:val="pl-PL" w:eastAsia="pl-PL"/>
        </w:rPr>
        <w:t>Wykonawca posiada:</w:t>
      </w:r>
    </w:p>
    <w:p w14:paraId="7FF5C181" w14:textId="77777777" w:rsidR="0061452D" w:rsidRDefault="008F6833">
      <w:pPr>
        <w:pStyle w:val="Akapitzlist"/>
        <w:numPr>
          <w:ilvl w:val="0"/>
          <w:numId w:val="105"/>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na podstawie art. 15 RODO prawo dostępu do danych osobowych dotyczących Wykonawcy;</w:t>
      </w:r>
    </w:p>
    <w:p w14:paraId="120D5C0A" w14:textId="77777777" w:rsidR="0061452D" w:rsidRDefault="008F6833">
      <w:pPr>
        <w:pStyle w:val="Akapitzlist"/>
        <w:numPr>
          <w:ilvl w:val="0"/>
          <w:numId w:val="17"/>
        </w:numPr>
        <w:spacing w:before="0" w:after="0" w:line="276" w:lineRule="auto"/>
        <w:ind w:left="709" w:hanging="283"/>
      </w:pPr>
      <w:r>
        <w:rPr>
          <w:rFonts w:ascii="Cambria" w:eastAsia="Times New Roman" w:hAnsi="Cambria" w:cs="Arial"/>
          <w:sz w:val="24"/>
          <w:szCs w:val="24"/>
          <w:lang w:val="pl-PL" w:eastAsia="pl-PL"/>
        </w:rPr>
        <w:t xml:space="preserve">na podstawie art. 16 RODO prawo do sprostowania danych osobowych, o ile ich zmiana nie skutkuje zmianą </w:t>
      </w:r>
      <w:r>
        <w:rPr>
          <w:rFonts w:ascii="Cambria" w:hAnsi="Cambria" w:cs="Arial"/>
          <w:sz w:val="24"/>
          <w:szCs w:val="24"/>
          <w:lang w:val="pl-PL"/>
        </w:rPr>
        <w:t xml:space="preserve">wyniku postępowania o udzielenie zamówienia </w:t>
      </w:r>
      <w:r>
        <w:rPr>
          <w:rFonts w:ascii="Cambria" w:hAnsi="Cambria" w:cs="Arial"/>
          <w:sz w:val="24"/>
          <w:szCs w:val="24"/>
          <w:lang w:val="pl-PL"/>
        </w:rPr>
        <w:br/>
        <w:t>publicznego ani zmianą postanowień umowy w zakresie niezgodnym z ustawą Pzp oraz nie narusza integralności protokołu oraz jego załączników</w:t>
      </w:r>
      <w:r>
        <w:rPr>
          <w:rFonts w:ascii="Cambria" w:eastAsia="Times New Roman" w:hAnsi="Cambria" w:cs="Arial"/>
          <w:sz w:val="24"/>
          <w:szCs w:val="24"/>
          <w:lang w:val="pl-PL" w:eastAsia="pl-PL"/>
        </w:rPr>
        <w:t>;</w:t>
      </w:r>
    </w:p>
    <w:p w14:paraId="2590ADF2" w14:textId="77777777" w:rsidR="0061452D" w:rsidRDefault="008F6833">
      <w:pPr>
        <w:pStyle w:val="Akapitzlist"/>
        <w:numPr>
          <w:ilvl w:val="0"/>
          <w:numId w:val="17"/>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 xml:space="preserve">na podstawie art. 18 RODO prawo żądania od administratora ograniczenia przetwarzania danych osobowych z zastrzeżeniem przypadków, o których mowa w art. 18 ust. 2 RODO;  </w:t>
      </w:r>
    </w:p>
    <w:p w14:paraId="3A6DED3D" w14:textId="77777777" w:rsidR="0061452D" w:rsidRDefault="008F6833">
      <w:pPr>
        <w:pStyle w:val="Akapitzlist"/>
        <w:numPr>
          <w:ilvl w:val="0"/>
          <w:numId w:val="17"/>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prawo do wniesienia skargi do Prezesa Urzędu Ochrony Danych Osobowych, gdy Wykonawca uzna, że przetwarzanie jego danych osobowych narusza przepisy RODO;</w:t>
      </w:r>
    </w:p>
    <w:p w14:paraId="26330C36" w14:textId="77777777" w:rsidR="0061452D" w:rsidRDefault="008F6833">
      <w:pPr>
        <w:pStyle w:val="Akapitzlist"/>
        <w:numPr>
          <w:ilvl w:val="0"/>
          <w:numId w:val="19"/>
        </w:numPr>
        <w:spacing w:before="0" w:after="0" w:line="276" w:lineRule="auto"/>
        <w:ind w:left="426" w:hanging="426"/>
        <w:rPr>
          <w:rFonts w:ascii="Cambria" w:eastAsia="Times New Roman" w:hAnsi="Cambria" w:cs="Arial"/>
          <w:sz w:val="24"/>
          <w:szCs w:val="24"/>
          <w:lang w:val="pl-PL" w:eastAsia="pl-PL"/>
        </w:rPr>
      </w:pPr>
      <w:r>
        <w:rPr>
          <w:rFonts w:ascii="Cambria" w:eastAsia="Times New Roman" w:hAnsi="Cambria" w:cs="Arial"/>
          <w:sz w:val="24"/>
          <w:szCs w:val="24"/>
          <w:lang w:val="pl-PL" w:eastAsia="pl-PL"/>
        </w:rPr>
        <w:t>Wykonawcy nie przysługuje:</w:t>
      </w:r>
    </w:p>
    <w:p w14:paraId="0F683F4C" w14:textId="77777777" w:rsidR="0061452D" w:rsidRDefault="008F6833">
      <w:pPr>
        <w:pStyle w:val="Akapitzlist"/>
        <w:numPr>
          <w:ilvl w:val="0"/>
          <w:numId w:val="106"/>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 xml:space="preserve">w związku z art. 17 ust. 3 lit. b, d lub e RODO prawo do usunięcia danych </w:t>
      </w:r>
      <w:r>
        <w:rPr>
          <w:rFonts w:ascii="Cambria" w:eastAsia="Times New Roman" w:hAnsi="Cambria" w:cs="Arial"/>
          <w:sz w:val="24"/>
          <w:szCs w:val="24"/>
          <w:lang w:val="pl-PL" w:eastAsia="pl-PL"/>
        </w:rPr>
        <w:lastRenderedPageBreak/>
        <w:t>osobowych;</w:t>
      </w:r>
    </w:p>
    <w:p w14:paraId="2D510B9F" w14:textId="77777777" w:rsidR="0061452D" w:rsidRDefault="008F6833">
      <w:pPr>
        <w:pStyle w:val="Akapitzlist"/>
        <w:numPr>
          <w:ilvl w:val="0"/>
          <w:numId w:val="18"/>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prawo do przenoszenia danych osobowych, o którym mowa w art. 20 RODO;</w:t>
      </w:r>
    </w:p>
    <w:p w14:paraId="19379168" w14:textId="77777777" w:rsidR="0061452D" w:rsidRDefault="008F6833">
      <w:pPr>
        <w:pStyle w:val="Akapitzlist"/>
        <w:numPr>
          <w:ilvl w:val="0"/>
          <w:numId w:val="18"/>
        </w:numPr>
        <w:spacing w:before="0" w:after="0" w:line="276" w:lineRule="auto"/>
        <w:ind w:left="709" w:hanging="283"/>
        <w:rPr>
          <w:rFonts w:ascii="Cambria" w:eastAsia="Times New Roman" w:hAnsi="Cambria" w:cs="Arial"/>
          <w:sz w:val="24"/>
          <w:szCs w:val="24"/>
          <w:lang w:val="pl-PL" w:eastAsia="pl-PL"/>
        </w:rPr>
      </w:pPr>
      <w:r>
        <w:rPr>
          <w:rFonts w:ascii="Cambria" w:eastAsia="Times New Roman" w:hAnsi="Cambria" w:cs="Arial"/>
          <w:sz w:val="24"/>
          <w:szCs w:val="24"/>
          <w:lang w:val="pl-PL" w:eastAsia="pl-PL"/>
        </w:rPr>
        <w:t>na podstawie art. 21 RODO prawo sprzeciwu, wobec przetwarzania danych osobowych, gdyż podstawą prawną przetwarzania danych osobowych Wykonawcy jest art. 6 ust. 1 lit. c RODO.</w:t>
      </w:r>
    </w:p>
    <w:p w14:paraId="03D1F091" w14:textId="77777777" w:rsidR="0061452D" w:rsidRDefault="008F6833">
      <w:pPr>
        <w:pStyle w:val="text-justify"/>
        <w:shd w:val="clear" w:color="auto" w:fill="FFFFFF"/>
        <w:spacing w:after="150" w:line="276" w:lineRule="auto"/>
        <w:ind w:left="142"/>
        <w:jc w:val="both"/>
        <w:rPr>
          <w:rFonts w:ascii="Cambria" w:hAnsi="Cambria"/>
          <w:lang w:val="pl-PL"/>
        </w:rPr>
      </w:pPr>
      <w:r>
        <w:rPr>
          <w:rFonts w:ascii="Cambria" w:hAnsi="Cambria"/>
          <w:lang w:val="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069D7B" w14:textId="77777777" w:rsidR="0061452D" w:rsidRDefault="008F6833">
      <w:pPr>
        <w:pStyle w:val="text-justify"/>
        <w:shd w:val="clear" w:color="auto" w:fill="FFFFFF"/>
        <w:spacing w:after="150" w:line="276" w:lineRule="auto"/>
        <w:ind w:left="142"/>
        <w:jc w:val="both"/>
        <w:rPr>
          <w:rFonts w:ascii="Cambria" w:hAnsi="Cambria"/>
          <w:lang w:val="pl-PL"/>
        </w:rPr>
      </w:pPr>
      <w:r>
        <w:rPr>
          <w:rFonts w:ascii="Cambria" w:hAnsi="Cambria"/>
          <w:lang w:val="pl-PL"/>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lang w:val="pl-PL"/>
        </w:rPr>
        <w:br/>
        <w:t>z ustawą.</w:t>
      </w:r>
    </w:p>
    <w:p w14:paraId="20D43102" w14:textId="77777777" w:rsidR="0061452D" w:rsidRDefault="008F6833">
      <w:pPr>
        <w:pStyle w:val="text-justify"/>
        <w:shd w:val="clear" w:color="auto" w:fill="FFFFFF"/>
        <w:spacing w:after="150" w:line="276" w:lineRule="auto"/>
        <w:ind w:left="142"/>
        <w:jc w:val="both"/>
        <w:rPr>
          <w:rFonts w:ascii="Cambria" w:hAnsi="Cambria"/>
          <w:lang w:val="pl-PL"/>
        </w:rPr>
      </w:pPr>
      <w:r>
        <w:rPr>
          <w:rFonts w:ascii="Cambria" w:hAnsi="Cambria"/>
          <w:lang w:val="pl-PL"/>
        </w:rPr>
        <w:t xml:space="preserve">Wystąpienie z żądaniem, o którym mowa w art. 18 ust. 1 rozporządzenia 2016/679, nie ogranicza przetwarzania danych osobowych do czasu zakończenia postępowania </w:t>
      </w:r>
      <w:r>
        <w:rPr>
          <w:rFonts w:ascii="Cambria" w:hAnsi="Cambria"/>
          <w:lang w:val="pl-PL"/>
        </w:rPr>
        <w:br/>
        <w:t>o udzielenie zamówienia publicznego lub konkursu.</w:t>
      </w:r>
    </w:p>
    <w:p w14:paraId="0768CB7C" w14:textId="77777777" w:rsidR="0061452D" w:rsidRDefault="008F6833">
      <w:pPr>
        <w:pStyle w:val="Standard"/>
        <w:spacing w:line="276" w:lineRule="auto"/>
        <w:ind w:left="142"/>
        <w:jc w:val="both"/>
        <w:rPr>
          <w:rFonts w:ascii="Cambria" w:hAnsi="Cambria"/>
          <w:lang w:val="pl-PL"/>
        </w:rPr>
      </w:pPr>
      <w:r>
        <w:rPr>
          <w:rFonts w:ascii="Cambria" w:hAnsi="Cambria"/>
          <w:lang w:val="pl-PL"/>
        </w:rPr>
        <w:t>W przypadku danych osobowych zamieszczonych przez Zamawiającego w Biuletynie Zamówień Publicznych, prawa, o których mowa w art. 15 i art. 16 rozporządzenia 2016/679, są wykonywane w drodze żądania skierowanego do Zamawiającego.</w:t>
      </w:r>
    </w:p>
    <w:p w14:paraId="5A52F889" w14:textId="77777777" w:rsidR="0061452D" w:rsidRDefault="0061452D">
      <w:pPr>
        <w:pStyle w:val="Standard"/>
        <w:spacing w:line="276" w:lineRule="auto"/>
        <w:jc w:val="both"/>
        <w:rPr>
          <w:rFonts w:ascii="Cambria" w:hAnsi="Cambria"/>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5F8068AA" w14:textId="77777777">
        <w:trPr>
          <w:jc w:val="center"/>
        </w:trPr>
        <w:tc>
          <w:tcPr>
            <w:tcW w:w="9072" w:type="dxa"/>
            <w:tcBorders>
              <w:bottom w:val="single" w:sz="4" w:space="0" w:color="00000A"/>
            </w:tcBorders>
            <w:shd w:val="clear" w:color="auto" w:fill="D9D9D9"/>
            <w:tcMar>
              <w:top w:w="0" w:type="dxa"/>
              <w:left w:w="108" w:type="dxa"/>
              <w:bottom w:w="0" w:type="dxa"/>
              <w:right w:w="108" w:type="dxa"/>
            </w:tcMar>
          </w:tcPr>
          <w:p w14:paraId="3C158B38" w14:textId="77777777" w:rsidR="0061452D" w:rsidRDefault="008F6833">
            <w:pPr>
              <w:pStyle w:val="Standard"/>
              <w:spacing w:line="276" w:lineRule="auto"/>
              <w:jc w:val="center"/>
              <w:rPr>
                <w:rFonts w:ascii="Cambria" w:hAnsi="Cambria"/>
                <w:lang w:val="pl-PL"/>
              </w:rPr>
            </w:pPr>
            <w:r>
              <w:rPr>
                <w:rFonts w:ascii="Cambria" w:hAnsi="Cambria"/>
                <w:lang w:val="pl-PL"/>
              </w:rPr>
              <w:t>Rozdział 23</w:t>
            </w:r>
          </w:p>
          <w:p w14:paraId="218AA8F4" w14:textId="77777777" w:rsidR="0061452D" w:rsidRDefault="008F6833">
            <w:pPr>
              <w:pStyle w:val="Standard"/>
              <w:spacing w:line="276" w:lineRule="auto"/>
              <w:jc w:val="center"/>
              <w:rPr>
                <w:rFonts w:ascii="Cambria" w:hAnsi="Cambria"/>
                <w:b/>
                <w:lang w:val="pl-PL"/>
              </w:rPr>
            </w:pPr>
            <w:r>
              <w:rPr>
                <w:rFonts w:ascii="Cambria" w:hAnsi="Cambria"/>
                <w:b/>
                <w:lang w:val="pl-PL"/>
              </w:rPr>
              <w:t>POUCZENIE O ŚRODKACH OCHRONY PRAWNEJ</w:t>
            </w:r>
          </w:p>
        </w:tc>
      </w:tr>
    </w:tbl>
    <w:p w14:paraId="5C3C1B4C" w14:textId="77777777" w:rsidR="0061452D" w:rsidRDefault="0061452D">
      <w:pPr>
        <w:pStyle w:val="Kolorowalistaakcent11"/>
        <w:spacing w:line="276" w:lineRule="auto"/>
        <w:outlineLvl w:val="3"/>
        <w:rPr>
          <w:rFonts w:ascii="Cambria" w:hAnsi="Cambria"/>
          <w:sz w:val="24"/>
          <w:szCs w:val="24"/>
          <w:lang w:val="pl-PL"/>
        </w:rPr>
      </w:pPr>
    </w:p>
    <w:p w14:paraId="08F00EC6" w14:textId="77777777" w:rsidR="0061452D" w:rsidRDefault="008F6833">
      <w:pPr>
        <w:pStyle w:val="Kolorowalistaakcent11"/>
        <w:numPr>
          <w:ilvl w:val="1"/>
          <w:numId w:val="30"/>
        </w:numPr>
        <w:spacing w:before="0" w:after="0" w:line="276" w:lineRule="auto"/>
        <w:rPr>
          <w:rFonts w:ascii="Cambria" w:hAnsi="Cambria"/>
          <w:sz w:val="24"/>
          <w:szCs w:val="24"/>
          <w:lang w:val="pl-PL"/>
        </w:rPr>
      </w:pPr>
      <w:r>
        <w:rPr>
          <w:rFonts w:ascii="Cambria" w:hAnsi="Cambria"/>
          <w:sz w:val="24"/>
          <w:szCs w:val="24"/>
          <w:lang w:val="pl-PL"/>
        </w:rPr>
        <w:t>Środki ochrony prawnej przewidziane są w dziale IX ustawy.</w:t>
      </w:r>
    </w:p>
    <w:p w14:paraId="7C738570" w14:textId="77777777" w:rsidR="0061452D" w:rsidRDefault="008F6833">
      <w:pPr>
        <w:pStyle w:val="Kolorowalistaakcent11"/>
        <w:numPr>
          <w:ilvl w:val="1"/>
          <w:numId w:val="30"/>
        </w:numPr>
        <w:spacing w:before="0" w:after="0" w:line="276" w:lineRule="auto"/>
        <w:rPr>
          <w:rFonts w:ascii="Cambria" w:hAnsi="Cambria"/>
          <w:sz w:val="24"/>
          <w:szCs w:val="24"/>
          <w:lang w:val="pl-PL"/>
        </w:rPr>
      </w:pPr>
      <w:r>
        <w:rPr>
          <w:rFonts w:ascii="Cambria" w:hAnsi="Cambria"/>
          <w:sz w:val="24"/>
          <w:szCs w:val="24"/>
          <w:lang w:val="pl-PL"/>
        </w:rPr>
        <w:t>Środkami ochrony prawnej są odwołanie i skarga do sądu.</w:t>
      </w:r>
    </w:p>
    <w:p w14:paraId="76D30CC6" w14:textId="77777777" w:rsidR="0061452D" w:rsidRDefault="008F6833">
      <w:pPr>
        <w:pStyle w:val="Kolorowalistaakcent11"/>
        <w:numPr>
          <w:ilvl w:val="1"/>
          <w:numId w:val="30"/>
        </w:numPr>
        <w:spacing w:before="0" w:after="0" w:line="276" w:lineRule="auto"/>
      </w:pPr>
      <w:r>
        <w:rPr>
          <w:rFonts w:ascii="Cambria" w:hAnsi="Cambria"/>
          <w:sz w:val="24"/>
          <w:szCs w:val="24"/>
          <w:lang w:val="pl-P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199E0822" w14:textId="77777777" w:rsidR="0061452D" w:rsidRDefault="008F6833">
      <w:pPr>
        <w:pStyle w:val="Kolorowalistaakcent11"/>
        <w:numPr>
          <w:ilvl w:val="1"/>
          <w:numId w:val="30"/>
        </w:numPr>
        <w:spacing w:before="0" w:after="0" w:line="276" w:lineRule="auto"/>
      </w:pPr>
      <w:r>
        <w:rPr>
          <w:rFonts w:ascii="Cambria" w:hAnsi="Cambria"/>
          <w:sz w:val="24"/>
          <w:szCs w:val="24"/>
          <w:lang w:val="pl-PL"/>
        </w:rPr>
        <w:t xml:space="preserve">Odwołanie </w:t>
      </w:r>
      <w:r>
        <w:rPr>
          <w:rFonts w:ascii="Cambria" w:hAnsi="Cambria"/>
          <w:color w:val="000000"/>
          <w:sz w:val="24"/>
          <w:szCs w:val="24"/>
          <w:lang w:val="pl-PL"/>
        </w:rPr>
        <w:t>przysługuje na:</w:t>
      </w:r>
    </w:p>
    <w:p w14:paraId="5EAAD219" w14:textId="77777777" w:rsidR="0061452D" w:rsidRDefault="008F6833">
      <w:pPr>
        <w:pStyle w:val="Akapitzlist"/>
        <w:numPr>
          <w:ilvl w:val="1"/>
          <w:numId w:val="51"/>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niezgodną z przepisami ustawy czynność zamawiającego, podjętą w postępowaniu o udzielenie zamówienia, w tym na projektowane postanowienie umowy;</w:t>
      </w:r>
    </w:p>
    <w:p w14:paraId="5A4AE970" w14:textId="77777777" w:rsidR="0061452D" w:rsidRDefault="008F6833">
      <w:pPr>
        <w:pStyle w:val="Akapitzlist"/>
        <w:numPr>
          <w:ilvl w:val="1"/>
          <w:numId w:val="51"/>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zaniechanie czynności w postępowaniu o udzielenie zamówienia, do której zamawiający był obowiązany na podstawie ustawy;</w:t>
      </w:r>
    </w:p>
    <w:p w14:paraId="06EA5E29" w14:textId="77777777" w:rsidR="0061452D" w:rsidRDefault="008F6833">
      <w:pPr>
        <w:pStyle w:val="Akapitzlist"/>
        <w:numPr>
          <w:ilvl w:val="1"/>
          <w:numId w:val="51"/>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 xml:space="preserve">zaniechanie przeprowadzenia postępowania o udzielenie zamówienia lub zorganizowania konkursu na podstawie ustawy, mimo że zamawiający był do </w:t>
      </w:r>
      <w:r>
        <w:rPr>
          <w:rFonts w:ascii="Cambria" w:hAnsi="Cambria"/>
          <w:color w:val="000000"/>
          <w:sz w:val="24"/>
          <w:szCs w:val="24"/>
          <w:lang w:val="pl-PL"/>
        </w:rPr>
        <w:lastRenderedPageBreak/>
        <w:t>tego obowiązany.</w:t>
      </w:r>
    </w:p>
    <w:p w14:paraId="682AF0A8" w14:textId="77777777" w:rsidR="0061452D" w:rsidRDefault="008F6833">
      <w:pPr>
        <w:pStyle w:val="Kolorowalistaakcent11"/>
        <w:numPr>
          <w:ilvl w:val="1"/>
          <w:numId w:val="30"/>
        </w:numPr>
        <w:spacing w:before="0" w:after="0" w:line="276" w:lineRule="auto"/>
        <w:rPr>
          <w:rFonts w:ascii="Cambria" w:hAnsi="Cambria"/>
          <w:color w:val="000000"/>
          <w:sz w:val="24"/>
          <w:szCs w:val="24"/>
          <w:lang w:val="pl-PL"/>
        </w:rPr>
      </w:pPr>
      <w:r>
        <w:rPr>
          <w:rFonts w:ascii="Cambria" w:hAnsi="Cambria"/>
          <w:color w:val="000000"/>
          <w:sz w:val="24"/>
          <w:szCs w:val="24"/>
          <w:lang w:val="pl-PL"/>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25F4BD9" w14:textId="77777777" w:rsidR="0061452D" w:rsidRDefault="008F6833">
      <w:pPr>
        <w:pStyle w:val="Kolorowalistaakcent11"/>
        <w:numPr>
          <w:ilvl w:val="1"/>
          <w:numId w:val="30"/>
        </w:numPr>
        <w:spacing w:before="0" w:after="0" w:line="276" w:lineRule="auto"/>
        <w:rPr>
          <w:rFonts w:ascii="Cambria" w:hAnsi="Cambria"/>
          <w:color w:val="000000"/>
          <w:sz w:val="24"/>
          <w:szCs w:val="24"/>
          <w:lang w:val="pl-PL"/>
        </w:rPr>
      </w:pPr>
      <w:r>
        <w:rPr>
          <w:rFonts w:ascii="Cambria" w:hAnsi="Cambria"/>
          <w:color w:val="000000"/>
          <w:sz w:val="24"/>
          <w:szCs w:val="24"/>
          <w:lang w:val="pl-PL"/>
        </w:rPr>
        <w:t xml:space="preserve">Terminy wnoszenia </w:t>
      </w:r>
      <w:proofErr w:type="spellStart"/>
      <w:r>
        <w:rPr>
          <w:rFonts w:ascii="Cambria" w:hAnsi="Cambria"/>
          <w:color w:val="000000"/>
          <w:sz w:val="24"/>
          <w:szCs w:val="24"/>
          <w:lang w:val="pl-PL"/>
        </w:rPr>
        <w:t>odwołań</w:t>
      </w:r>
      <w:proofErr w:type="spellEnd"/>
      <w:r>
        <w:rPr>
          <w:rFonts w:ascii="Cambria" w:hAnsi="Cambria"/>
          <w:color w:val="000000"/>
          <w:sz w:val="24"/>
          <w:szCs w:val="24"/>
          <w:lang w:val="pl-PL"/>
        </w:rPr>
        <w:t>:</w:t>
      </w:r>
    </w:p>
    <w:p w14:paraId="2CEDB679" w14:textId="77777777" w:rsidR="0061452D" w:rsidRDefault="008F6833">
      <w:pPr>
        <w:pStyle w:val="Akapitzlist"/>
        <w:numPr>
          <w:ilvl w:val="1"/>
          <w:numId w:val="52"/>
        </w:numPr>
        <w:shd w:val="clear" w:color="auto" w:fill="FFFFFF"/>
        <w:tabs>
          <w:tab w:val="left" w:pos="1843"/>
        </w:tabs>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Odwołanie wnosi się w terminie:</w:t>
      </w:r>
    </w:p>
    <w:p w14:paraId="367E165A" w14:textId="77777777" w:rsidR="0061452D" w:rsidRDefault="008F6833">
      <w:pPr>
        <w:pStyle w:val="Akapitzlist"/>
        <w:numPr>
          <w:ilvl w:val="1"/>
          <w:numId w:val="53"/>
        </w:numPr>
        <w:shd w:val="clear" w:color="auto" w:fill="FFFFFF"/>
        <w:spacing w:before="0" w:after="0" w:line="276" w:lineRule="auto"/>
        <w:ind w:left="720" w:hanging="306"/>
        <w:rPr>
          <w:rFonts w:ascii="Cambria" w:hAnsi="Cambria"/>
          <w:color w:val="000000"/>
          <w:sz w:val="24"/>
          <w:szCs w:val="24"/>
          <w:lang w:val="pl-PL"/>
        </w:rPr>
      </w:pPr>
      <w:r>
        <w:rPr>
          <w:rFonts w:ascii="Cambria" w:hAnsi="Cambria"/>
          <w:color w:val="000000"/>
          <w:sz w:val="24"/>
          <w:szCs w:val="24"/>
          <w:lang w:val="pl-PL"/>
        </w:rPr>
        <w:t>10 dni od dnia przekazania informacji o czynności zamawiającego stanowiącej podstawę jego wniesienia, jeżeli informacja została przekazana przy użyciu środków komunikacji elektronicznej,</w:t>
      </w:r>
    </w:p>
    <w:p w14:paraId="1E2C3EBC" w14:textId="77777777" w:rsidR="0061452D" w:rsidRDefault="008F6833">
      <w:pPr>
        <w:pStyle w:val="Akapitzlist"/>
        <w:numPr>
          <w:ilvl w:val="1"/>
          <w:numId w:val="53"/>
        </w:numPr>
        <w:shd w:val="clear" w:color="auto" w:fill="FFFFFF"/>
        <w:spacing w:before="0" w:after="0" w:line="276" w:lineRule="auto"/>
        <w:ind w:left="720" w:hanging="306"/>
        <w:rPr>
          <w:rFonts w:ascii="Cambria" w:hAnsi="Cambria"/>
          <w:color w:val="000000"/>
          <w:sz w:val="24"/>
          <w:szCs w:val="24"/>
          <w:lang w:val="pl-PL"/>
        </w:rPr>
      </w:pPr>
      <w:r>
        <w:rPr>
          <w:rFonts w:ascii="Cambria" w:hAnsi="Cambria"/>
          <w:color w:val="000000"/>
          <w:sz w:val="24"/>
          <w:szCs w:val="24"/>
          <w:lang w:val="pl-PL"/>
        </w:rPr>
        <w:t>15 dni od dnia przekazania informacji o czynności zamawiającego stanowiącej podstawę jego wniesienia, jeżeli informacja została przekazana w sposób inny niż określony w lit. a.</w:t>
      </w:r>
    </w:p>
    <w:p w14:paraId="226F6314" w14:textId="77777777" w:rsidR="0061452D" w:rsidRDefault="008F6833">
      <w:pPr>
        <w:pStyle w:val="Akapitzlist"/>
        <w:numPr>
          <w:ilvl w:val="1"/>
          <w:numId w:val="52"/>
        </w:numPr>
        <w:shd w:val="clear" w:color="auto" w:fill="FFFFFF"/>
        <w:spacing w:before="0" w:after="0" w:line="276" w:lineRule="auto"/>
        <w:ind w:left="1134" w:hanging="425"/>
      </w:pPr>
      <w:r>
        <w:rPr>
          <w:rFonts w:ascii="Cambria" w:hAnsi="Cambria"/>
          <w:color w:val="000000"/>
          <w:sz w:val="24"/>
          <w:szCs w:val="24"/>
          <w:lang w:val="pl-PL"/>
        </w:rPr>
        <w:t>Odwołanie wobec treści ogłoszenia wszczynającego postępowanie o udzielenie zamówienia lub konkurs lub wobec treści dokumentów zamówienia wnosi się w terminie 1</w:t>
      </w:r>
      <w:r>
        <w:rPr>
          <w:rFonts w:ascii="Cambria" w:hAnsi="Cambria" w:cs="Open Sans"/>
          <w:color w:val="000000"/>
          <w:sz w:val="24"/>
          <w:szCs w:val="24"/>
          <w:lang w:val="pl-PL"/>
        </w:rPr>
        <w:t>0 dni od dnia publikacji ogłoszenia w Dzienniku Urzędowym Unii Europejskiej lub zamieszczenia dokumentów zamówienia na stronie internetowej,</w:t>
      </w:r>
    </w:p>
    <w:p w14:paraId="2638B342" w14:textId="77777777" w:rsidR="0061452D" w:rsidRDefault="008F6833">
      <w:pPr>
        <w:pStyle w:val="Akapitzlist"/>
        <w:numPr>
          <w:ilvl w:val="1"/>
          <w:numId w:val="52"/>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6841BF45" w14:textId="77777777" w:rsidR="0061452D" w:rsidRDefault="008F6833">
      <w:pPr>
        <w:pStyle w:val="Akapitzlist"/>
        <w:numPr>
          <w:ilvl w:val="1"/>
          <w:numId w:val="52"/>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D53A12B" w14:textId="77777777" w:rsidR="0061452D" w:rsidRDefault="008F6833">
      <w:pPr>
        <w:pStyle w:val="Akapitzlist"/>
        <w:numPr>
          <w:ilvl w:val="1"/>
          <w:numId w:val="54"/>
        </w:numPr>
        <w:shd w:val="clear" w:color="auto" w:fill="FFFFFF"/>
        <w:spacing w:before="0" w:after="0" w:line="276" w:lineRule="auto"/>
        <w:ind w:left="1560" w:hanging="426"/>
      </w:pPr>
      <w:r>
        <w:rPr>
          <w:rFonts w:ascii="Cambria" w:hAnsi="Cambria"/>
          <w:color w:val="000000"/>
          <w:sz w:val="24"/>
          <w:szCs w:val="24"/>
          <w:lang w:val="pl-PL"/>
        </w:rPr>
        <w:t xml:space="preserve">30 </w:t>
      </w:r>
      <w:r>
        <w:rPr>
          <w:rFonts w:ascii="Cambria" w:hAnsi="Cambria" w:cs="Open Sans"/>
          <w:color w:val="000000"/>
          <w:sz w:val="24"/>
          <w:szCs w:val="24"/>
          <w:lang w:val="pl-PL"/>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C5AC610" w14:textId="77777777" w:rsidR="0061452D" w:rsidRDefault="008F6833">
      <w:pPr>
        <w:pStyle w:val="Akapitzlist"/>
        <w:numPr>
          <w:ilvl w:val="1"/>
          <w:numId w:val="54"/>
        </w:numPr>
        <w:shd w:val="clear" w:color="auto" w:fill="FFFFFF"/>
        <w:spacing w:before="0" w:after="0" w:line="276" w:lineRule="auto"/>
        <w:ind w:left="1560" w:hanging="426"/>
        <w:rPr>
          <w:rFonts w:ascii="Cambria" w:hAnsi="Cambria" w:cs="Open Sans"/>
          <w:color w:val="000000"/>
          <w:sz w:val="24"/>
          <w:szCs w:val="24"/>
          <w:lang w:val="pl-PL"/>
        </w:rPr>
      </w:pPr>
      <w:r>
        <w:rPr>
          <w:rFonts w:ascii="Cambria" w:hAnsi="Cambria" w:cs="Open Sans"/>
          <w:color w:val="000000"/>
          <w:sz w:val="24"/>
          <w:szCs w:val="24"/>
          <w:lang w:val="pl-PL"/>
        </w:rPr>
        <w:t>6 miesięcy od dnia zawarcia umowy, jeżeli zamawiający nie opublikował w Dzienniku Urzędowym Unii Europejskiej ogłoszenia o udzieleniu zamówienia.</w:t>
      </w:r>
    </w:p>
    <w:p w14:paraId="516D2CAD" w14:textId="77777777" w:rsidR="0061452D" w:rsidRDefault="008F6833">
      <w:pPr>
        <w:pStyle w:val="Kolorowalistaakcent11"/>
        <w:numPr>
          <w:ilvl w:val="1"/>
          <w:numId w:val="30"/>
        </w:numPr>
        <w:spacing w:before="0" w:after="0" w:line="276" w:lineRule="auto"/>
        <w:rPr>
          <w:rFonts w:ascii="Cambria" w:hAnsi="Cambria"/>
          <w:color w:val="000000"/>
          <w:sz w:val="24"/>
          <w:szCs w:val="24"/>
          <w:lang w:val="pl-PL"/>
        </w:rPr>
      </w:pPr>
      <w:r>
        <w:rPr>
          <w:rFonts w:ascii="Cambria" w:hAnsi="Cambria"/>
          <w:color w:val="000000"/>
          <w:sz w:val="24"/>
          <w:szCs w:val="24"/>
          <w:lang w:val="pl-PL"/>
        </w:rPr>
        <w:t>Odwołanie zawiera:</w:t>
      </w:r>
    </w:p>
    <w:p w14:paraId="6457D305"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imię i nazwisko albo nazwę, miejsce zamieszkania albo siedzibę, numer telefonu oraz adres poczty elektronicznej odwołującego oraz imię i nazwisko przedstawiciela (przedstawicieli);</w:t>
      </w:r>
    </w:p>
    <w:p w14:paraId="18474F6B"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lastRenderedPageBreak/>
        <w:t>nazwę i siedzibę zamawiającego, numer telefonu oraz adres poczty elektronicznej zamawiającego;</w:t>
      </w:r>
    </w:p>
    <w:p w14:paraId="02BE853B"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numer Powszechnego Elektronicznego Systemu Ewidencji Ludności (PESEL) lub NIP odwołującego będącego osobą fizyczną, jeżeli jest on obowiązany do jego posiadania albo posiada go nie mając takiego obowiązku;</w:t>
      </w:r>
    </w:p>
    <w:p w14:paraId="6209D53D"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4676D5"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określenie przedmiotu zamówienia;</w:t>
      </w:r>
    </w:p>
    <w:p w14:paraId="6049828C"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wskazanie numeru ogłoszenia w przypadku zamieszczenia w Biuletynie Zamówień Publicznych albo publikacji w Dzienniku Urzędowym Unii Europejskiej;</w:t>
      </w:r>
    </w:p>
    <w:p w14:paraId="7F222566"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wskazanie czynności lub zaniechania czynności zamawiającego, której zarzuca się niezgodność z przepisami ustawy, lub wskazanie zaniechania przeprowadzenia postępowania o udzielenie zamówienia lub zorganizowania konkursu na podstawie ustawy;</w:t>
      </w:r>
    </w:p>
    <w:p w14:paraId="5C01B383"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zwięzłe przedstawienie zarzutów;</w:t>
      </w:r>
    </w:p>
    <w:p w14:paraId="4850935D"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żądanie co do sposobu rozstrzygnięcia odwołania;</w:t>
      </w:r>
    </w:p>
    <w:p w14:paraId="56322A67"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wskazanie okoliczności faktycznych i prawnych uzasadniających wniesienie odwołania oraz dowodów na poparcie przytoczonych okoliczności;</w:t>
      </w:r>
    </w:p>
    <w:p w14:paraId="5D91A688"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podpis odwołującego albo jego przedstawiciela lub przedstawicieli;</w:t>
      </w:r>
    </w:p>
    <w:p w14:paraId="37AE8593" w14:textId="77777777" w:rsidR="0061452D" w:rsidRDefault="008F6833">
      <w:pPr>
        <w:pStyle w:val="Akapitzlist"/>
        <w:numPr>
          <w:ilvl w:val="1"/>
          <w:numId w:val="55"/>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wykaz załączników.</w:t>
      </w:r>
    </w:p>
    <w:p w14:paraId="3D472DE5" w14:textId="77777777" w:rsidR="0061452D" w:rsidRDefault="008F6833">
      <w:pPr>
        <w:pStyle w:val="Kolorowalistaakcent11"/>
        <w:numPr>
          <w:ilvl w:val="1"/>
          <w:numId w:val="30"/>
        </w:numPr>
        <w:spacing w:before="0" w:after="0" w:line="276" w:lineRule="auto"/>
        <w:rPr>
          <w:rFonts w:ascii="Cambria" w:hAnsi="Cambria"/>
          <w:color w:val="000000"/>
          <w:sz w:val="24"/>
          <w:szCs w:val="24"/>
          <w:lang w:val="pl-PL"/>
        </w:rPr>
      </w:pPr>
      <w:r>
        <w:rPr>
          <w:rFonts w:ascii="Cambria" w:hAnsi="Cambria"/>
          <w:color w:val="000000"/>
          <w:sz w:val="24"/>
          <w:szCs w:val="24"/>
          <w:lang w:val="pl-PL"/>
        </w:rPr>
        <w:t>Do odwołania dołącza się:</w:t>
      </w:r>
    </w:p>
    <w:p w14:paraId="6EB88DB2" w14:textId="77777777" w:rsidR="0061452D" w:rsidRDefault="008F6833">
      <w:pPr>
        <w:pStyle w:val="Akapitzlist"/>
        <w:numPr>
          <w:ilvl w:val="1"/>
          <w:numId w:val="56"/>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dowód uiszczenia wpisu od odwołania w wymaganej wysokości;</w:t>
      </w:r>
    </w:p>
    <w:p w14:paraId="3920C7E5" w14:textId="77777777" w:rsidR="0061452D" w:rsidRDefault="008F6833">
      <w:pPr>
        <w:pStyle w:val="Akapitzlist"/>
        <w:numPr>
          <w:ilvl w:val="1"/>
          <w:numId w:val="56"/>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dowód przekazania odpowiednio odwołania albo jego kopii zamawiającemu;</w:t>
      </w:r>
    </w:p>
    <w:p w14:paraId="39A17B20" w14:textId="77777777" w:rsidR="0061452D" w:rsidRDefault="008F6833">
      <w:pPr>
        <w:pStyle w:val="Akapitzlist"/>
        <w:numPr>
          <w:ilvl w:val="1"/>
          <w:numId w:val="56"/>
        </w:numPr>
        <w:shd w:val="clear" w:color="auto" w:fill="FFFFFF"/>
        <w:spacing w:before="0" w:after="0" w:line="276" w:lineRule="auto"/>
        <w:ind w:left="1134" w:hanging="425"/>
        <w:rPr>
          <w:rFonts w:ascii="Cambria" w:hAnsi="Cambria"/>
          <w:color w:val="000000"/>
          <w:sz w:val="24"/>
          <w:szCs w:val="24"/>
          <w:lang w:val="pl-PL"/>
        </w:rPr>
      </w:pPr>
      <w:r>
        <w:rPr>
          <w:rFonts w:ascii="Cambria" w:hAnsi="Cambria"/>
          <w:color w:val="000000"/>
          <w:sz w:val="24"/>
          <w:szCs w:val="24"/>
          <w:lang w:val="pl-PL"/>
        </w:rPr>
        <w:t>dokument potwierdzający umocowanie do reprezentowania odwołującego.</w:t>
      </w:r>
    </w:p>
    <w:p w14:paraId="02FD59CA" w14:textId="77777777" w:rsidR="0061452D" w:rsidRDefault="008F6833">
      <w:pPr>
        <w:pStyle w:val="Kolorowalistaakcent11"/>
        <w:numPr>
          <w:ilvl w:val="1"/>
          <w:numId w:val="30"/>
        </w:numPr>
        <w:shd w:val="clear" w:color="auto" w:fill="FFFFFF"/>
        <w:spacing w:before="0" w:after="0" w:line="276" w:lineRule="auto"/>
      </w:pPr>
      <w:r>
        <w:rPr>
          <w:rFonts w:ascii="Cambria" w:hAnsi="Cambria"/>
          <w:sz w:val="24"/>
          <w:szCs w:val="24"/>
          <w:lang w:val="pl-PL"/>
        </w:rPr>
        <w:t xml:space="preserve">Na </w:t>
      </w:r>
      <w:r>
        <w:rPr>
          <w:rFonts w:ascii="Cambria" w:hAnsi="Cambria"/>
          <w:color w:val="000000"/>
          <w:sz w:val="24"/>
          <w:szCs w:val="24"/>
          <w:lang w:val="pl-PL"/>
        </w:rPr>
        <w:t>orzeczenie Izby stronom oraz uczestnikom postępowania odwoławczego przysługuje skarga do sądu. Skargę wnosi się do Sądu Okręgowego w Warszawie - sądu zamówień publicznych.</w:t>
      </w:r>
    </w:p>
    <w:p w14:paraId="4C6A41B8" w14:textId="77777777" w:rsidR="0061452D" w:rsidRDefault="0061452D">
      <w:pPr>
        <w:pStyle w:val="Kolorowalistaakcent11"/>
        <w:spacing w:line="276" w:lineRule="auto"/>
        <w:outlineLvl w:val="3"/>
        <w:rPr>
          <w:rFonts w:ascii="Cambria" w:hAnsi="Cambria"/>
          <w:sz w:val="24"/>
          <w:szCs w:val="24"/>
          <w:lang w:val="pl-PL"/>
        </w:rPr>
      </w:pPr>
    </w:p>
    <w:tbl>
      <w:tblPr>
        <w:tblW w:w="9070" w:type="dxa"/>
        <w:jc w:val="center"/>
        <w:tblLayout w:type="fixed"/>
        <w:tblCellMar>
          <w:left w:w="10" w:type="dxa"/>
          <w:right w:w="10" w:type="dxa"/>
        </w:tblCellMar>
        <w:tblLook w:val="0000" w:firstRow="0" w:lastRow="0" w:firstColumn="0" w:lastColumn="0" w:noHBand="0" w:noVBand="0"/>
      </w:tblPr>
      <w:tblGrid>
        <w:gridCol w:w="9070"/>
      </w:tblGrid>
      <w:tr w:rsidR="0061452D" w14:paraId="4A905858" w14:textId="77777777">
        <w:trPr>
          <w:trHeight w:val="507"/>
          <w:jc w:val="center"/>
        </w:trPr>
        <w:tc>
          <w:tcPr>
            <w:tcW w:w="9070" w:type="dxa"/>
            <w:tcBorders>
              <w:bottom w:val="single" w:sz="4" w:space="0" w:color="00000A"/>
            </w:tcBorders>
            <w:shd w:val="clear" w:color="auto" w:fill="D9D9D9"/>
            <w:tcMar>
              <w:top w:w="0" w:type="dxa"/>
              <w:left w:w="108" w:type="dxa"/>
              <w:bottom w:w="0" w:type="dxa"/>
              <w:right w:w="108" w:type="dxa"/>
            </w:tcMar>
          </w:tcPr>
          <w:p w14:paraId="2368178D" w14:textId="77777777" w:rsidR="0061452D" w:rsidRDefault="008F6833">
            <w:pPr>
              <w:pStyle w:val="Standard"/>
              <w:spacing w:line="276" w:lineRule="auto"/>
              <w:jc w:val="center"/>
              <w:rPr>
                <w:rFonts w:ascii="Cambria" w:hAnsi="Cambria"/>
                <w:lang w:val="pl-PL"/>
              </w:rPr>
            </w:pPr>
            <w:r>
              <w:rPr>
                <w:rFonts w:ascii="Cambria" w:hAnsi="Cambria"/>
                <w:lang w:val="pl-PL"/>
              </w:rPr>
              <w:t>Rozdział 24</w:t>
            </w:r>
          </w:p>
          <w:p w14:paraId="6B5C2F52" w14:textId="77777777" w:rsidR="0061452D" w:rsidRDefault="008F6833">
            <w:pPr>
              <w:pStyle w:val="Standard"/>
              <w:spacing w:line="276" w:lineRule="auto"/>
              <w:jc w:val="center"/>
              <w:rPr>
                <w:rFonts w:ascii="Cambria" w:hAnsi="Cambria"/>
                <w:b/>
                <w:lang w:val="pl-PL"/>
              </w:rPr>
            </w:pPr>
            <w:r>
              <w:rPr>
                <w:rFonts w:ascii="Cambria" w:hAnsi="Cambria"/>
                <w:b/>
                <w:lang w:val="pl-PL"/>
              </w:rPr>
              <w:t>INFORMACJE DODATKOWE</w:t>
            </w:r>
          </w:p>
        </w:tc>
      </w:tr>
    </w:tbl>
    <w:p w14:paraId="1E9A160A" w14:textId="77777777" w:rsidR="0061452D" w:rsidRDefault="0061452D">
      <w:pPr>
        <w:pStyle w:val="Standard"/>
        <w:spacing w:line="276" w:lineRule="auto"/>
        <w:ind w:left="340"/>
        <w:rPr>
          <w:rFonts w:ascii="Cambria" w:hAnsi="Cambria" w:cs="Arial"/>
          <w:bCs/>
          <w:lang w:val="pl-PL"/>
        </w:rPr>
      </w:pPr>
    </w:p>
    <w:p w14:paraId="184C50F5"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bCs/>
          <w:sz w:val="24"/>
          <w:szCs w:val="24"/>
          <w:u w:val="single"/>
          <w:lang w:val="pl-PL"/>
        </w:rPr>
        <w:t>dopuszcza</w:t>
      </w:r>
      <w:r>
        <w:rPr>
          <w:rFonts w:ascii="Cambria" w:eastAsia="Cambria" w:hAnsi="Cambria" w:cs="Cambria"/>
          <w:sz w:val="24"/>
          <w:szCs w:val="24"/>
          <w:lang w:val="pl-PL"/>
        </w:rPr>
        <w:t xml:space="preserve"> składanie</w:t>
      </w:r>
      <w:r>
        <w:rPr>
          <w:rFonts w:ascii="Cambria" w:eastAsia="Cambria" w:hAnsi="Cambria" w:cs="Cambria"/>
          <w:b/>
          <w:bCs/>
          <w:sz w:val="24"/>
          <w:szCs w:val="24"/>
          <w:lang w:val="pl-PL"/>
        </w:rPr>
        <w:t xml:space="preserve"> ofert częściowych </w:t>
      </w:r>
      <w:r>
        <w:rPr>
          <w:rFonts w:ascii="Cambria" w:eastAsia="Cambria" w:hAnsi="Cambria" w:cs="Cambria"/>
          <w:sz w:val="24"/>
          <w:szCs w:val="24"/>
          <w:lang w:val="pl-PL"/>
        </w:rPr>
        <w:t xml:space="preserve"> według podziału określonego w Rozdziale 4 SWZ</w:t>
      </w:r>
      <w:r>
        <w:rPr>
          <w:rFonts w:ascii="Cambria" w:eastAsia="Cambria" w:hAnsi="Cambria" w:cs="Cambria"/>
          <w:b/>
          <w:bCs/>
          <w:sz w:val="24"/>
          <w:szCs w:val="24"/>
          <w:lang w:val="pl-PL"/>
        </w:rPr>
        <w:t>.</w:t>
      </w:r>
    </w:p>
    <w:p w14:paraId="42CA79E1"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dopuszcza</w:t>
      </w:r>
      <w:r>
        <w:rPr>
          <w:rFonts w:ascii="Cambria" w:eastAsia="Cambria" w:hAnsi="Cambria" w:cs="Cambria"/>
          <w:sz w:val="24"/>
          <w:szCs w:val="24"/>
          <w:lang w:val="pl-PL"/>
        </w:rPr>
        <w:t xml:space="preserve"> składania </w:t>
      </w:r>
      <w:r>
        <w:rPr>
          <w:rFonts w:ascii="Cambria" w:eastAsia="Cambria" w:hAnsi="Cambria" w:cs="Cambria"/>
          <w:b/>
          <w:bCs/>
          <w:sz w:val="24"/>
          <w:szCs w:val="24"/>
          <w:lang w:val="pl-PL"/>
        </w:rPr>
        <w:t>ofert wariantowych.</w:t>
      </w:r>
    </w:p>
    <w:p w14:paraId="6CB29363"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przewiduje</w:t>
      </w:r>
      <w:r>
        <w:rPr>
          <w:rFonts w:ascii="Cambria" w:eastAsia="Cambria" w:hAnsi="Cambria" w:cs="Cambria"/>
          <w:sz w:val="24"/>
          <w:szCs w:val="24"/>
          <w:lang w:val="pl-PL"/>
        </w:rPr>
        <w:t xml:space="preserve"> wymagań wskazanych w art. 96 ust. 2 pkt 2 ustawy Pzp.</w:t>
      </w:r>
    </w:p>
    <w:p w14:paraId="19CD3753"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przewiduje</w:t>
      </w:r>
      <w:r>
        <w:rPr>
          <w:rFonts w:ascii="Cambria" w:eastAsia="Cambria" w:hAnsi="Cambria" w:cs="Cambria"/>
          <w:b/>
          <w:sz w:val="24"/>
          <w:szCs w:val="24"/>
          <w:lang w:val="pl-PL"/>
        </w:rPr>
        <w:t xml:space="preserve"> </w:t>
      </w:r>
      <w:r>
        <w:rPr>
          <w:rFonts w:ascii="Cambria" w:eastAsia="Cambria" w:hAnsi="Cambria" w:cs="Cambria"/>
          <w:sz w:val="24"/>
          <w:szCs w:val="24"/>
          <w:lang w:val="pl-PL"/>
        </w:rPr>
        <w:t>zamówień, o których mowa w art. 214 ust. 1 pkt 7 i 8 ustawy Pzp.</w:t>
      </w:r>
    </w:p>
    <w:p w14:paraId="70D03674"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wymaga</w:t>
      </w:r>
      <w:r>
        <w:rPr>
          <w:rFonts w:ascii="Cambria" w:eastAsia="Cambria" w:hAnsi="Cambria" w:cs="Cambria"/>
          <w:sz w:val="24"/>
          <w:szCs w:val="24"/>
          <w:lang w:val="pl-PL"/>
        </w:rPr>
        <w:t xml:space="preserve"> przeprowadzenia przez Wykonawcę wizji lokalnej lub sprawdzenia przez niego dokumentów niezbędnych do realizacji zamówienia, </w:t>
      </w:r>
      <w:r>
        <w:rPr>
          <w:rFonts w:ascii="Cambria" w:eastAsia="Cambria" w:hAnsi="Cambria" w:cs="Cambria"/>
          <w:sz w:val="24"/>
          <w:szCs w:val="24"/>
          <w:lang w:val="pl-PL"/>
        </w:rPr>
        <w:br/>
        <w:t>o których mowa w art. 131 ust. 2 ustawy Pzp.</w:t>
      </w:r>
    </w:p>
    <w:p w14:paraId="7EC5EF08" w14:textId="77777777" w:rsidR="0061452D" w:rsidRDefault="008F6833">
      <w:pPr>
        <w:pStyle w:val="Akapitzlist"/>
        <w:numPr>
          <w:ilvl w:val="1"/>
          <w:numId w:val="69"/>
        </w:numPr>
        <w:spacing w:line="276" w:lineRule="auto"/>
      </w:pPr>
      <w:r>
        <w:rPr>
          <w:rFonts w:ascii="Cambria" w:eastAsia="Cambria" w:hAnsi="Cambria" w:cs="Cambria"/>
          <w:sz w:val="24"/>
          <w:szCs w:val="24"/>
          <w:lang w:val="pl-PL"/>
        </w:rPr>
        <w:lastRenderedPageBreak/>
        <w:t xml:space="preserve">Zamawiający </w:t>
      </w:r>
      <w:r>
        <w:rPr>
          <w:rFonts w:ascii="Cambria" w:eastAsia="Cambria" w:hAnsi="Cambria" w:cs="Cambria"/>
          <w:b/>
          <w:sz w:val="24"/>
          <w:szCs w:val="24"/>
          <w:u w:val="single"/>
          <w:lang w:val="pl-PL"/>
        </w:rPr>
        <w:t>nie przewiduje</w:t>
      </w:r>
      <w:r>
        <w:rPr>
          <w:rFonts w:ascii="Cambria" w:eastAsia="Cambria" w:hAnsi="Cambria" w:cs="Cambria"/>
          <w:b/>
          <w:sz w:val="24"/>
          <w:szCs w:val="24"/>
          <w:lang w:val="pl-PL"/>
        </w:rPr>
        <w:t xml:space="preserve"> </w:t>
      </w:r>
      <w:r>
        <w:rPr>
          <w:rFonts w:ascii="Cambria" w:eastAsia="Cambria" w:hAnsi="Cambria" w:cs="Cambria"/>
          <w:sz w:val="24"/>
          <w:szCs w:val="24"/>
          <w:lang w:val="pl-PL"/>
        </w:rPr>
        <w:t xml:space="preserve">rozliczenia między Zamawiającym a Wykonawcą </w:t>
      </w:r>
      <w:r>
        <w:rPr>
          <w:rFonts w:ascii="Cambria" w:eastAsia="Cambria" w:hAnsi="Cambria" w:cs="Cambria"/>
          <w:sz w:val="24"/>
          <w:szCs w:val="24"/>
          <w:lang w:val="pl-PL"/>
        </w:rPr>
        <w:br/>
        <w:t>w walutach obcych.</w:t>
      </w:r>
    </w:p>
    <w:p w14:paraId="0A6FFF85"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przewiduje</w:t>
      </w:r>
      <w:r>
        <w:rPr>
          <w:rFonts w:ascii="Cambria" w:eastAsia="Cambria" w:hAnsi="Cambria" w:cs="Cambria"/>
          <w:b/>
          <w:sz w:val="24"/>
          <w:szCs w:val="24"/>
          <w:lang w:val="pl-PL"/>
        </w:rPr>
        <w:t xml:space="preserve"> </w:t>
      </w:r>
      <w:r>
        <w:rPr>
          <w:rFonts w:ascii="Cambria" w:eastAsia="Cambria" w:hAnsi="Cambria" w:cs="Cambria"/>
          <w:sz w:val="24"/>
          <w:szCs w:val="24"/>
          <w:lang w:val="pl-PL"/>
        </w:rPr>
        <w:t>zwrotu kosztów udziału w postępowaniu.</w:t>
      </w:r>
    </w:p>
    <w:p w14:paraId="05AA3D4E"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wymaga</w:t>
      </w:r>
      <w:r>
        <w:rPr>
          <w:rFonts w:ascii="Cambria" w:eastAsia="Cambria" w:hAnsi="Cambria" w:cs="Cambria"/>
          <w:b/>
          <w:sz w:val="24"/>
          <w:szCs w:val="24"/>
          <w:lang w:val="pl-PL"/>
        </w:rPr>
        <w:t xml:space="preserve"> </w:t>
      </w:r>
      <w:r>
        <w:rPr>
          <w:rFonts w:ascii="Cambria" w:eastAsia="Cambria" w:hAnsi="Cambria" w:cs="Cambria"/>
          <w:sz w:val="24"/>
          <w:szCs w:val="24"/>
          <w:lang w:val="pl-PL"/>
        </w:rPr>
        <w:t>obowiązku osobistego wykonania przez Wykonawcę kluczowych zadań zgodnie z art. 60 i art. 121 ustawy Pzp.</w:t>
      </w:r>
    </w:p>
    <w:p w14:paraId="6EFE7E59"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przewiduje</w:t>
      </w:r>
      <w:r>
        <w:rPr>
          <w:rFonts w:ascii="Cambria" w:eastAsia="Cambria" w:hAnsi="Cambria" w:cs="Cambria"/>
          <w:b/>
          <w:sz w:val="24"/>
          <w:szCs w:val="24"/>
          <w:lang w:val="pl-PL"/>
        </w:rPr>
        <w:t xml:space="preserve"> </w:t>
      </w:r>
      <w:r>
        <w:rPr>
          <w:rFonts w:ascii="Cambria" w:eastAsia="Cambria" w:hAnsi="Cambria" w:cs="Cambria"/>
          <w:sz w:val="24"/>
          <w:szCs w:val="24"/>
          <w:lang w:val="pl-PL"/>
        </w:rPr>
        <w:t>zawarcia umowy ramowej.</w:t>
      </w:r>
    </w:p>
    <w:p w14:paraId="34421232"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przewiduje</w:t>
      </w:r>
      <w:r>
        <w:rPr>
          <w:rFonts w:ascii="Cambria" w:eastAsia="Cambria" w:hAnsi="Cambria" w:cs="Cambria"/>
          <w:b/>
          <w:sz w:val="24"/>
          <w:szCs w:val="24"/>
          <w:lang w:val="pl-PL"/>
        </w:rPr>
        <w:t xml:space="preserve"> </w:t>
      </w:r>
      <w:r>
        <w:rPr>
          <w:rFonts w:ascii="Cambria" w:eastAsia="Cambria" w:hAnsi="Cambria" w:cs="Cambria"/>
          <w:sz w:val="24"/>
          <w:szCs w:val="24"/>
          <w:lang w:val="pl-PL"/>
        </w:rPr>
        <w:t>wyboru najkorzystniejszej oferty z zastosowaniem aukcji elektronicznej wraz z informacjami, o których mowa w art. 230 ustawy Pzp.</w:t>
      </w:r>
    </w:p>
    <w:p w14:paraId="65C0D75C" w14:textId="77777777" w:rsidR="0061452D" w:rsidRDefault="008F6833">
      <w:pPr>
        <w:pStyle w:val="Akapitzlist"/>
        <w:numPr>
          <w:ilvl w:val="1"/>
          <w:numId w:val="69"/>
        </w:numPr>
        <w:spacing w:line="276" w:lineRule="auto"/>
      </w:pPr>
      <w:r>
        <w:rPr>
          <w:rFonts w:ascii="Cambria" w:eastAsia="Cambria" w:hAnsi="Cambria" w:cs="Cambria"/>
          <w:sz w:val="24"/>
          <w:szCs w:val="24"/>
          <w:lang w:val="pl-PL"/>
        </w:rPr>
        <w:t xml:space="preserve">Zamawiający </w:t>
      </w:r>
      <w:r>
        <w:rPr>
          <w:rFonts w:ascii="Cambria" w:eastAsia="Cambria" w:hAnsi="Cambria" w:cs="Cambria"/>
          <w:b/>
          <w:sz w:val="24"/>
          <w:szCs w:val="24"/>
          <w:u w:val="single"/>
          <w:lang w:val="pl-PL"/>
        </w:rPr>
        <w:t>nie stawia</w:t>
      </w:r>
      <w:r>
        <w:rPr>
          <w:rFonts w:ascii="Cambria" w:eastAsia="Cambria" w:hAnsi="Cambria" w:cs="Cambria"/>
          <w:b/>
          <w:sz w:val="24"/>
          <w:szCs w:val="24"/>
          <w:lang w:val="pl-PL"/>
        </w:rPr>
        <w:t xml:space="preserve"> </w:t>
      </w:r>
      <w:r>
        <w:rPr>
          <w:rFonts w:ascii="Cambria" w:eastAsia="Cambria" w:hAnsi="Cambria" w:cs="Cambria"/>
          <w:sz w:val="24"/>
          <w:szCs w:val="24"/>
          <w:lang w:val="pl-PL"/>
        </w:rPr>
        <w:t>wymogu lub możliwości złożenia ofert w postaci katalogów elektronicznych lub dołączenia katalogów elektronicznych do oferty, w sytuacji określonej w art. 93 ustawy Pzp.</w:t>
      </w:r>
    </w:p>
    <w:p w14:paraId="3212E467" w14:textId="77777777" w:rsidR="0061452D" w:rsidRDefault="008F6833">
      <w:pPr>
        <w:pStyle w:val="Akapitzlist"/>
        <w:numPr>
          <w:ilvl w:val="1"/>
          <w:numId w:val="69"/>
        </w:numPr>
        <w:spacing w:line="276" w:lineRule="auto"/>
        <w:rPr>
          <w:rFonts w:ascii="Cambria" w:hAnsi="Cambria" w:cs="Arial"/>
          <w:b/>
          <w:color w:val="000000"/>
          <w:sz w:val="24"/>
          <w:szCs w:val="24"/>
          <w:lang w:val="pl-PL"/>
        </w:rPr>
      </w:pPr>
      <w:r>
        <w:rPr>
          <w:rFonts w:ascii="Cambria" w:hAnsi="Cambria" w:cs="Arial"/>
          <w:b/>
          <w:color w:val="000000"/>
          <w:sz w:val="24"/>
          <w:szCs w:val="24"/>
          <w:lang w:val="pl-PL"/>
        </w:rPr>
        <w:t xml:space="preserve">Zamawiający informuje, iż na podstawie art. 139 ust. 1 ustawy Pzp może najpierw dokonać badania i oceny ofert, a następnie dokonać kwalifikacji podmiotowej Wykonawcy, którego oferta została najwyżej oceniona, </w:t>
      </w:r>
      <w:r>
        <w:rPr>
          <w:rFonts w:ascii="Cambria" w:hAnsi="Cambria" w:cs="Arial"/>
          <w:b/>
          <w:color w:val="000000"/>
          <w:sz w:val="24"/>
          <w:szCs w:val="24"/>
          <w:lang w:val="pl-PL"/>
        </w:rPr>
        <w:br/>
        <w:t>w zakresie braku podstaw wykluczenia oraz spełniania warunków udziału w postępowaniu.</w:t>
      </w:r>
    </w:p>
    <w:p w14:paraId="19D10030" w14:textId="77777777" w:rsidR="0061452D" w:rsidRDefault="008F6833">
      <w:pPr>
        <w:pStyle w:val="Akapitzlist"/>
        <w:numPr>
          <w:ilvl w:val="1"/>
          <w:numId w:val="69"/>
        </w:numPr>
        <w:spacing w:line="276" w:lineRule="auto"/>
      </w:pPr>
      <w:r>
        <w:rPr>
          <w:rFonts w:ascii="Cambria" w:hAnsi="Cambria" w:cs="Arial"/>
          <w:bCs/>
          <w:color w:val="000000"/>
          <w:sz w:val="24"/>
          <w:szCs w:val="24"/>
          <w:lang w:val="pl-PL"/>
        </w:rPr>
        <w:t xml:space="preserve">Zamawiający </w:t>
      </w:r>
      <w:r>
        <w:rPr>
          <w:rFonts w:ascii="Cambria" w:hAnsi="Cambria" w:cs="Arial"/>
          <w:b/>
          <w:color w:val="000000"/>
          <w:sz w:val="24"/>
          <w:szCs w:val="24"/>
          <w:u w:val="single"/>
          <w:lang w:val="pl-PL"/>
        </w:rPr>
        <w:t>nie stosuje</w:t>
      </w:r>
      <w:r>
        <w:rPr>
          <w:rFonts w:ascii="Cambria" w:hAnsi="Cambria" w:cs="Arial"/>
          <w:bCs/>
          <w:color w:val="000000"/>
          <w:sz w:val="24"/>
          <w:szCs w:val="24"/>
          <w:lang w:val="pl-PL"/>
        </w:rPr>
        <w:t xml:space="preserve"> procedury określonej w art. 139 ust. 2 ustawy Pzp</w:t>
      </w:r>
    </w:p>
    <w:p w14:paraId="0200F0D5" w14:textId="77777777" w:rsidR="0061452D" w:rsidRDefault="0061452D">
      <w:pPr>
        <w:pStyle w:val="Standard"/>
        <w:spacing w:line="276" w:lineRule="auto"/>
        <w:rPr>
          <w:rFonts w:ascii="Cambria" w:hAnsi="Cambria" w:cs="Arial"/>
          <w:lang w:val="pl-PL"/>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61452D" w14:paraId="444C6B7D" w14:textId="77777777">
        <w:trPr>
          <w:trHeight w:val="507"/>
          <w:jc w:val="center"/>
        </w:trPr>
        <w:tc>
          <w:tcPr>
            <w:tcW w:w="9072" w:type="dxa"/>
            <w:tcBorders>
              <w:bottom w:val="single" w:sz="4" w:space="0" w:color="00000A"/>
            </w:tcBorders>
            <w:shd w:val="clear" w:color="auto" w:fill="D9D9D9"/>
            <w:tcMar>
              <w:top w:w="0" w:type="dxa"/>
              <w:left w:w="108" w:type="dxa"/>
              <w:bottom w:w="0" w:type="dxa"/>
              <w:right w:w="108" w:type="dxa"/>
            </w:tcMar>
          </w:tcPr>
          <w:p w14:paraId="7923C21D" w14:textId="77777777" w:rsidR="0061452D" w:rsidRDefault="008F6833">
            <w:pPr>
              <w:pStyle w:val="Standard"/>
              <w:spacing w:line="276" w:lineRule="auto"/>
              <w:jc w:val="center"/>
              <w:rPr>
                <w:rFonts w:ascii="Cambria" w:hAnsi="Cambria"/>
                <w:lang w:val="pl-PL"/>
              </w:rPr>
            </w:pPr>
            <w:r>
              <w:rPr>
                <w:rFonts w:ascii="Cambria" w:hAnsi="Cambria"/>
                <w:lang w:val="pl-PL"/>
              </w:rPr>
              <w:t>Rozdział 25</w:t>
            </w:r>
          </w:p>
          <w:p w14:paraId="6BDACF37" w14:textId="77777777" w:rsidR="0061452D" w:rsidRDefault="008F6833">
            <w:pPr>
              <w:pStyle w:val="Standard"/>
              <w:spacing w:line="276" w:lineRule="auto"/>
              <w:jc w:val="center"/>
              <w:rPr>
                <w:rFonts w:ascii="Cambria" w:hAnsi="Cambria"/>
                <w:b/>
                <w:lang w:val="pl-PL"/>
              </w:rPr>
            </w:pPr>
            <w:r>
              <w:rPr>
                <w:rFonts w:ascii="Cambria" w:hAnsi="Cambria"/>
                <w:b/>
                <w:lang w:val="pl-PL"/>
              </w:rPr>
              <w:t>ZAŁĄCZNIKI DO SWZ</w:t>
            </w:r>
          </w:p>
        </w:tc>
      </w:tr>
    </w:tbl>
    <w:p w14:paraId="42C473A6" w14:textId="77777777" w:rsidR="0061452D" w:rsidRDefault="0061452D">
      <w:pPr>
        <w:pStyle w:val="Kolorowalistaakcent11"/>
        <w:spacing w:line="276" w:lineRule="auto"/>
        <w:ind w:left="0"/>
        <w:outlineLvl w:val="3"/>
        <w:rPr>
          <w:rFonts w:ascii="Cambria" w:hAnsi="Cambria"/>
          <w:vanish/>
          <w:sz w:val="24"/>
          <w:szCs w:val="24"/>
          <w:lang w:val="pl-PL"/>
        </w:rPr>
      </w:pPr>
    </w:p>
    <w:bookmarkEnd w:id="2"/>
    <w:p w14:paraId="05958DF6" w14:textId="77777777" w:rsidR="0061452D" w:rsidRDefault="0061452D">
      <w:pPr>
        <w:pStyle w:val="Standard"/>
        <w:spacing w:line="276" w:lineRule="auto"/>
        <w:ind w:left="2832" w:hanging="2832"/>
        <w:jc w:val="both"/>
        <w:rPr>
          <w:rFonts w:ascii="Cambria" w:hAnsi="Cambria" w:cs="Arial"/>
          <w:lang w:val="pl-PL"/>
        </w:rPr>
      </w:pPr>
    </w:p>
    <w:p w14:paraId="5573C3FF" w14:textId="77777777" w:rsidR="0061452D" w:rsidRDefault="008F6833">
      <w:pPr>
        <w:pStyle w:val="Standard"/>
        <w:spacing w:line="276" w:lineRule="auto"/>
        <w:ind w:left="340" w:hanging="340"/>
        <w:rPr>
          <w:rFonts w:ascii="Cambria" w:hAnsi="Cambria" w:cs="Arial"/>
          <w:u w:val="single"/>
          <w:lang w:val="pl-PL"/>
        </w:rPr>
      </w:pPr>
      <w:r>
        <w:rPr>
          <w:rFonts w:ascii="Cambria" w:hAnsi="Cambria" w:cs="Arial"/>
          <w:u w:val="single"/>
          <w:lang w:val="pl-PL"/>
        </w:rPr>
        <w:t>Integralną częścią SWZ są załączniki:</w:t>
      </w:r>
    </w:p>
    <w:p w14:paraId="5532FF3A" w14:textId="77777777" w:rsidR="0061452D" w:rsidRDefault="008F6833">
      <w:pPr>
        <w:pStyle w:val="Standard"/>
        <w:spacing w:line="276" w:lineRule="auto"/>
        <w:ind w:left="2836" w:hanging="2836"/>
        <w:jc w:val="both"/>
        <w:rPr>
          <w:rFonts w:ascii="Cambria" w:hAnsi="Cambria" w:cs="Arial"/>
          <w:lang w:val="pl-PL"/>
        </w:rPr>
      </w:pPr>
      <w:r>
        <w:rPr>
          <w:rFonts w:ascii="Cambria" w:hAnsi="Cambria" w:cs="Arial"/>
          <w:lang w:val="pl-PL"/>
        </w:rPr>
        <w:t xml:space="preserve">Załącznik Nr 1a – </w:t>
      </w:r>
      <w:r>
        <w:rPr>
          <w:rFonts w:ascii="Cambria" w:hAnsi="Cambria" w:cs="Arial"/>
          <w:lang w:val="pl-PL"/>
        </w:rPr>
        <w:tab/>
        <w:t>Opis przedmiotu zamówienia dla części 1.</w:t>
      </w:r>
    </w:p>
    <w:p w14:paraId="20763C00" w14:textId="77777777" w:rsidR="0061452D" w:rsidRDefault="008F6833">
      <w:pPr>
        <w:pStyle w:val="Standard"/>
        <w:spacing w:line="276" w:lineRule="auto"/>
        <w:ind w:left="2836" w:hanging="2836"/>
        <w:jc w:val="both"/>
        <w:rPr>
          <w:rFonts w:ascii="Cambria" w:hAnsi="Cambria" w:cs="Arial"/>
          <w:lang w:val="pl-PL"/>
        </w:rPr>
      </w:pPr>
      <w:r>
        <w:rPr>
          <w:rFonts w:ascii="Cambria" w:hAnsi="Cambria" w:cs="Arial"/>
          <w:lang w:val="pl-PL"/>
        </w:rPr>
        <w:t xml:space="preserve">Załącznik Nr 1b – </w:t>
      </w:r>
      <w:r>
        <w:rPr>
          <w:rFonts w:ascii="Cambria" w:hAnsi="Cambria" w:cs="Arial"/>
          <w:lang w:val="pl-PL"/>
        </w:rPr>
        <w:tab/>
        <w:t>Opis przedmiotu zamówienia dla części 2.</w:t>
      </w:r>
    </w:p>
    <w:p w14:paraId="72E87D00" w14:textId="77777777" w:rsidR="0061452D" w:rsidRDefault="008F6833">
      <w:pPr>
        <w:pStyle w:val="Standard"/>
        <w:spacing w:line="276" w:lineRule="auto"/>
        <w:ind w:left="2832" w:hanging="2832"/>
        <w:jc w:val="both"/>
        <w:rPr>
          <w:rFonts w:ascii="Cambria" w:hAnsi="Cambria" w:cs="Arial"/>
          <w:lang w:val="pl-PL"/>
        </w:rPr>
      </w:pPr>
      <w:r>
        <w:rPr>
          <w:rFonts w:ascii="Cambria" w:hAnsi="Cambria" w:cs="Arial"/>
          <w:lang w:val="pl-PL"/>
        </w:rPr>
        <w:t xml:space="preserve">Załącznik Nr 2a – </w:t>
      </w:r>
      <w:r>
        <w:rPr>
          <w:rFonts w:ascii="Cambria" w:hAnsi="Cambria" w:cs="Arial"/>
          <w:lang w:val="pl-PL"/>
        </w:rPr>
        <w:tab/>
        <w:t>Projekt umowy dla części 1.</w:t>
      </w:r>
    </w:p>
    <w:p w14:paraId="5C106142" w14:textId="77777777" w:rsidR="0061452D" w:rsidRDefault="008F6833">
      <w:pPr>
        <w:pStyle w:val="Standard"/>
        <w:spacing w:line="276" w:lineRule="auto"/>
        <w:ind w:left="2832" w:hanging="2832"/>
        <w:jc w:val="both"/>
        <w:rPr>
          <w:rFonts w:ascii="Cambria" w:hAnsi="Cambria" w:cs="Arial"/>
          <w:lang w:val="pl-PL"/>
        </w:rPr>
      </w:pPr>
      <w:r>
        <w:rPr>
          <w:rFonts w:ascii="Cambria" w:hAnsi="Cambria" w:cs="Arial"/>
          <w:lang w:val="pl-PL"/>
        </w:rPr>
        <w:t xml:space="preserve">Załącznik Nr 2b – </w:t>
      </w:r>
      <w:r>
        <w:rPr>
          <w:rFonts w:ascii="Cambria" w:hAnsi="Cambria" w:cs="Arial"/>
          <w:lang w:val="pl-PL"/>
        </w:rPr>
        <w:tab/>
        <w:t>Projekt umowy dla części 2 (w zakresie szaletów).</w:t>
      </w:r>
    </w:p>
    <w:p w14:paraId="7B700F58" w14:textId="77777777" w:rsidR="0061452D" w:rsidRDefault="008F6833">
      <w:pPr>
        <w:pStyle w:val="Standard"/>
        <w:spacing w:line="276" w:lineRule="auto"/>
        <w:ind w:left="2832" w:hanging="2832"/>
        <w:jc w:val="both"/>
        <w:rPr>
          <w:rFonts w:ascii="Cambria" w:hAnsi="Cambria" w:cs="Arial"/>
          <w:lang w:val="pl-PL"/>
        </w:rPr>
      </w:pPr>
      <w:r>
        <w:rPr>
          <w:rFonts w:ascii="Cambria" w:hAnsi="Cambria" w:cs="Arial"/>
          <w:lang w:val="pl-PL"/>
        </w:rPr>
        <w:t xml:space="preserve">Załącznik Nr 2c – </w:t>
      </w:r>
      <w:r>
        <w:rPr>
          <w:rFonts w:ascii="Cambria" w:hAnsi="Cambria" w:cs="Arial"/>
          <w:lang w:val="pl-PL"/>
        </w:rPr>
        <w:tab/>
        <w:t>Projekt umowy dla części 2 (w zakresie cmentarzy).</w:t>
      </w:r>
    </w:p>
    <w:p w14:paraId="1509922A" w14:textId="77777777" w:rsidR="0061452D" w:rsidRDefault="008F6833">
      <w:pPr>
        <w:pStyle w:val="Standard"/>
        <w:spacing w:line="276" w:lineRule="auto"/>
        <w:ind w:left="2832" w:hanging="2832"/>
        <w:jc w:val="both"/>
        <w:rPr>
          <w:rFonts w:ascii="Cambria" w:hAnsi="Cambria" w:cs="Arial"/>
          <w:color w:val="000000"/>
          <w:lang w:val="pl-PL"/>
        </w:rPr>
      </w:pPr>
      <w:r>
        <w:rPr>
          <w:rFonts w:ascii="Cambria" w:hAnsi="Cambria" w:cs="Arial"/>
          <w:color w:val="000000"/>
          <w:lang w:val="pl-PL"/>
        </w:rPr>
        <w:t xml:space="preserve">Załącznik Nr 3 – </w:t>
      </w:r>
      <w:r>
        <w:rPr>
          <w:rFonts w:ascii="Cambria" w:hAnsi="Cambria" w:cs="Arial"/>
          <w:color w:val="000000"/>
          <w:lang w:val="pl-PL"/>
        </w:rPr>
        <w:tab/>
        <w:t>Wzór Formularza ofertowego.</w:t>
      </w:r>
    </w:p>
    <w:p w14:paraId="2B391E04" w14:textId="77777777" w:rsidR="0061452D" w:rsidRDefault="008F6833">
      <w:pPr>
        <w:pStyle w:val="Standard"/>
        <w:spacing w:line="276" w:lineRule="auto"/>
        <w:ind w:left="2832" w:hanging="2832"/>
        <w:jc w:val="both"/>
        <w:rPr>
          <w:rFonts w:ascii="Cambria" w:hAnsi="Cambria" w:cs="Arial"/>
          <w:color w:val="000000"/>
          <w:lang w:val="pl-PL"/>
        </w:rPr>
      </w:pPr>
      <w:r>
        <w:rPr>
          <w:rFonts w:ascii="Cambria" w:hAnsi="Cambria" w:cs="Arial"/>
          <w:color w:val="000000"/>
          <w:lang w:val="pl-PL"/>
        </w:rPr>
        <w:t xml:space="preserve">Załącznik Nr 4 - </w:t>
      </w:r>
      <w:r>
        <w:rPr>
          <w:rFonts w:ascii="Cambria" w:hAnsi="Cambria" w:cs="Arial"/>
          <w:color w:val="000000"/>
          <w:lang w:val="pl-PL"/>
        </w:rPr>
        <w:tab/>
        <w:t>Zakres oświadczenia w formie jednolitego dokumentu (JEDZ) w formacie .pdf (poglądowo).</w:t>
      </w:r>
    </w:p>
    <w:p w14:paraId="4941413D" w14:textId="77777777" w:rsidR="0061452D" w:rsidRDefault="008F6833">
      <w:pPr>
        <w:pStyle w:val="Standard"/>
        <w:spacing w:line="276" w:lineRule="auto"/>
        <w:ind w:left="2832" w:hanging="2832"/>
        <w:jc w:val="both"/>
        <w:rPr>
          <w:rFonts w:ascii="Cambria" w:hAnsi="Cambria" w:cs="Arial"/>
          <w:color w:val="000000"/>
          <w:lang w:val="pl-PL"/>
        </w:rPr>
      </w:pPr>
      <w:r>
        <w:rPr>
          <w:rFonts w:ascii="Cambria" w:hAnsi="Cambria" w:cs="Arial"/>
          <w:color w:val="000000"/>
          <w:lang w:val="pl-PL"/>
        </w:rPr>
        <w:t>Załącznik Nr 4a -</w:t>
      </w:r>
      <w:r>
        <w:rPr>
          <w:rFonts w:ascii="Cambria" w:hAnsi="Cambria" w:cs="Arial"/>
          <w:color w:val="000000"/>
          <w:lang w:val="pl-PL"/>
        </w:rPr>
        <w:tab/>
        <w:t>JEDZ przygotowany wstępnie przez Zamawiającego dla przedmiotowego postępowania w formacie .</w:t>
      </w:r>
      <w:proofErr w:type="spellStart"/>
      <w:r>
        <w:rPr>
          <w:rFonts w:ascii="Cambria" w:hAnsi="Cambria" w:cs="Arial"/>
          <w:color w:val="000000"/>
          <w:lang w:val="pl-PL"/>
        </w:rPr>
        <w:t>xml</w:t>
      </w:r>
      <w:proofErr w:type="spellEnd"/>
      <w:r>
        <w:rPr>
          <w:rFonts w:ascii="Cambria" w:hAnsi="Cambria" w:cs="Arial"/>
          <w:color w:val="000000"/>
          <w:lang w:val="pl-PL"/>
        </w:rPr>
        <w:t xml:space="preserve"> do pobrania przez Wykonawcę i zaimportowania w serwisie ESPD.</w:t>
      </w:r>
    </w:p>
    <w:p w14:paraId="6770AD6E" w14:textId="77777777" w:rsidR="0061452D" w:rsidRDefault="008F6833">
      <w:pPr>
        <w:pStyle w:val="Standard"/>
        <w:spacing w:line="276" w:lineRule="auto"/>
        <w:ind w:left="2832" w:hanging="2832"/>
        <w:jc w:val="both"/>
      </w:pPr>
      <w:r>
        <w:rPr>
          <w:rFonts w:ascii="Cambria" w:hAnsi="Cambria" w:cs="Arial"/>
          <w:color w:val="000000"/>
          <w:lang w:val="pl-PL"/>
        </w:rPr>
        <w:t>Załącznik Nr 5 –</w:t>
      </w:r>
      <w:r>
        <w:rPr>
          <w:rFonts w:ascii="Cambria" w:hAnsi="Cambria" w:cs="Arial"/>
          <w:color w:val="000000"/>
          <w:lang w:val="pl-PL"/>
        </w:rPr>
        <w:tab/>
        <w:t xml:space="preserve">Wzór oświadczenia Wykonawców wspólnie ubiegających się o udzielenie zamówienia – </w:t>
      </w:r>
      <w:r>
        <w:rPr>
          <w:rFonts w:ascii="Cambria" w:hAnsi="Cambria" w:cs="Arial"/>
          <w:i/>
          <w:color w:val="000000"/>
          <w:lang w:val="pl-PL"/>
        </w:rPr>
        <w:t>jeżeli dotyczy,</w:t>
      </w:r>
    </w:p>
    <w:p w14:paraId="68BA40DB" w14:textId="77777777" w:rsidR="0061452D" w:rsidRDefault="008F6833">
      <w:pPr>
        <w:pStyle w:val="Standard"/>
        <w:spacing w:line="276" w:lineRule="auto"/>
        <w:ind w:left="2832" w:hanging="2832"/>
        <w:jc w:val="both"/>
        <w:rPr>
          <w:rFonts w:ascii="Cambria" w:hAnsi="Cambria" w:cs="Arial"/>
          <w:lang w:val="pl-PL"/>
        </w:rPr>
      </w:pPr>
      <w:r>
        <w:rPr>
          <w:rFonts w:ascii="Cambria" w:hAnsi="Cambria" w:cs="Arial"/>
          <w:lang w:val="pl-PL"/>
        </w:rPr>
        <w:t xml:space="preserve">Załącznik Nr 6 – </w:t>
      </w:r>
      <w:r>
        <w:rPr>
          <w:rFonts w:ascii="Cambria" w:hAnsi="Cambria" w:cs="Arial"/>
          <w:lang w:val="pl-PL"/>
        </w:rPr>
        <w:tab/>
        <w:t>Wzór wykazu usług,</w:t>
      </w:r>
    </w:p>
    <w:p w14:paraId="4C5700FA" w14:textId="77777777" w:rsidR="0061452D" w:rsidRDefault="008F6833">
      <w:pPr>
        <w:pStyle w:val="Standard"/>
        <w:spacing w:line="276" w:lineRule="auto"/>
        <w:ind w:left="2832" w:hanging="2832"/>
        <w:jc w:val="both"/>
        <w:rPr>
          <w:rFonts w:ascii="Cambria" w:hAnsi="Cambria" w:cs="Arial"/>
          <w:lang w:val="pl-PL"/>
        </w:rPr>
      </w:pPr>
      <w:r>
        <w:rPr>
          <w:rFonts w:ascii="Cambria" w:hAnsi="Cambria" w:cs="Arial"/>
          <w:lang w:val="pl-PL"/>
        </w:rPr>
        <w:t xml:space="preserve">Załącznik Nr 7 – </w:t>
      </w:r>
      <w:r>
        <w:rPr>
          <w:rFonts w:ascii="Cambria" w:hAnsi="Cambria" w:cs="Arial"/>
          <w:lang w:val="pl-PL"/>
        </w:rPr>
        <w:tab/>
        <w:t>Wzór oświadczenia Wykonawcy, w zakresie art. 108 ust. 1 pkt 5 ustawy Pzp, o braku przynależności do tej samej grupy kapitałowej.</w:t>
      </w:r>
    </w:p>
    <w:p w14:paraId="40CD547B" w14:textId="77777777" w:rsidR="0061452D" w:rsidRDefault="008F6833">
      <w:pPr>
        <w:pStyle w:val="Standard"/>
        <w:spacing w:line="276" w:lineRule="auto"/>
        <w:ind w:left="2836" w:hanging="2836"/>
        <w:jc w:val="both"/>
      </w:pPr>
      <w:r>
        <w:rPr>
          <w:rFonts w:ascii="Cambria" w:hAnsi="Cambria" w:cs="Arial"/>
          <w:lang w:val="pl-PL"/>
        </w:rPr>
        <w:t xml:space="preserve">Załącznik Nr 8 – </w:t>
      </w:r>
      <w:r>
        <w:rPr>
          <w:rFonts w:ascii="Cambria" w:hAnsi="Cambria" w:cs="Arial"/>
          <w:lang w:val="pl-PL"/>
        </w:rPr>
        <w:tab/>
        <w:t xml:space="preserve">Wzór oświadczenia </w:t>
      </w:r>
      <w:r>
        <w:rPr>
          <w:rFonts w:ascii="Cambria" w:hAnsi="Cambria" w:cs="Open Sans"/>
          <w:color w:val="000000"/>
          <w:lang w:val="pl-PL"/>
        </w:rPr>
        <w:t>Wykonawcy o aktualności informacji zawartych w oświadczeniu, o którym mowa w pkt 8.1 SWZ, w zakresie podstaw wykluczenia z postępowania wskazanych przez Zamawiającego,</w:t>
      </w:r>
    </w:p>
    <w:sectPr w:rsidR="0061452D">
      <w:headerReference w:type="default" r:id="rId17"/>
      <w:footerReference w:type="even" r:id="rId18"/>
      <w:footerReference w:type="default" r:id="rId19"/>
      <w:pgSz w:w="11906" w:h="16838"/>
      <w:pgMar w:top="909" w:right="1417" w:bottom="1261" w:left="1417" w:header="852" w:footer="1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C389" w14:textId="77777777" w:rsidR="00D61357" w:rsidRDefault="00D61357">
      <w:r>
        <w:separator/>
      </w:r>
    </w:p>
  </w:endnote>
  <w:endnote w:type="continuationSeparator" w:id="0">
    <w:p w14:paraId="7594C253" w14:textId="77777777" w:rsidR="00D61357" w:rsidRDefault="00D6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nivers-PL">
    <w:altName w:val="Courier New"/>
    <w:charset w:val="00"/>
    <w:family w:val="roman"/>
    <w:pitch w:val="variable"/>
  </w:font>
  <w:font w:name="Optima">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auto"/>
    <w:pitch w:val="variable"/>
  </w:font>
  <w:font w:name="Helvetica Neue">
    <w:altName w:val="Sylfae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ppleSystemUIFontBold">
    <w:altName w:val="Calibri"/>
    <w:charset w:val="00"/>
    <w:family w:val="auto"/>
    <w:pitch w:val="default"/>
  </w:font>
  <w:font w:name="AppleSystemUIFont">
    <w:altName w:val="Calibri"/>
    <w:charset w:val="00"/>
    <w:family w:val="auto"/>
    <w:pitch w:val="default"/>
  </w:font>
  <w:font w:name="TimesNewRoman">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3BDC" w14:textId="77777777" w:rsidR="006224B1" w:rsidRDefault="008F6833">
    <w:pPr>
      <w:pStyle w:val="Stopka"/>
      <w:jc w:val="center"/>
    </w:pPr>
    <w:r>
      <w:fldChar w:fldCharType="begin"/>
    </w:r>
    <w:r>
      <w:instrText xml:space="preserve"> PAGE </w:instrText>
    </w:r>
    <w:r>
      <w:fldChar w:fldCharType="separate"/>
    </w:r>
    <w:r w:rsidR="000E595F">
      <w:rPr>
        <w:noProof/>
      </w:rPr>
      <w:t>2</w:t>
    </w:r>
    <w:r>
      <w:fldChar w:fldCharType="end"/>
    </w:r>
  </w:p>
  <w:p w14:paraId="7FCF4A93" w14:textId="77777777" w:rsidR="006224B1" w:rsidRDefault="00D61357">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8CBB" w14:textId="77777777" w:rsidR="006224B1" w:rsidRDefault="008F6833">
    <w:pPr>
      <w:pStyle w:val="Stopka"/>
    </w:pPr>
    <w:r>
      <w:rPr>
        <w:rFonts w:ascii="Cambria" w:hAnsi="Cambria"/>
        <w:sz w:val="20"/>
      </w:rPr>
      <w:tab/>
    </w:r>
    <w:r>
      <w:rPr>
        <w:rFonts w:ascii="Cambria" w:hAnsi="Cambria"/>
        <w:sz w:val="20"/>
        <w:lang w:val="pl-PL"/>
      </w:rPr>
      <w:t>Specyfikacja Warunków Zamówienia (SWZ)</w:t>
    </w:r>
    <w:r>
      <w:rPr>
        <w:rFonts w:ascii="Cambria" w:hAnsi="Cambria"/>
        <w:sz w:val="20"/>
        <w:lang w:val="pl-PL"/>
      </w:rPr>
      <w:tab/>
      <w:t xml:space="preserve">Strona </w:t>
    </w:r>
    <w:r>
      <w:rPr>
        <w:lang w:val="pl-PL"/>
      </w:rPr>
      <w:fldChar w:fldCharType="begin"/>
    </w:r>
    <w:r>
      <w:rPr>
        <w:lang w:val="pl-PL"/>
      </w:rPr>
      <w:instrText xml:space="preserve"> PAGE </w:instrText>
    </w:r>
    <w:r>
      <w:rPr>
        <w:lang w:val="pl-PL"/>
      </w:rPr>
      <w:fldChar w:fldCharType="separate"/>
    </w:r>
    <w:r w:rsidR="000E595F">
      <w:rPr>
        <w:noProof/>
        <w:lang w:val="pl-PL"/>
      </w:rPr>
      <w:t>5</w:t>
    </w:r>
    <w:r>
      <w:rPr>
        <w:lang w:val="pl-PL"/>
      </w:rPr>
      <w:fldChar w:fldCharType="end"/>
    </w:r>
    <w:r>
      <w:rPr>
        <w:rFonts w:ascii="Cambria" w:hAnsi="Cambria"/>
        <w:sz w:val="20"/>
        <w:lang w:val="pl-PL"/>
      </w:rPr>
      <w:t xml:space="preserve"> z </w:t>
    </w:r>
    <w:r>
      <w:rPr>
        <w:lang w:val="pl-PL"/>
      </w:rPr>
      <w:fldChar w:fldCharType="begin"/>
    </w:r>
    <w:r>
      <w:rPr>
        <w:lang w:val="pl-PL"/>
      </w:rPr>
      <w:instrText xml:space="preserve"> NUMPAGES </w:instrText>
    </w:r>
    <w:r>
      <w:rPr>
        <w:lang w:val="pl-PL"/>
      </w:rPr>
      <w:fldChar w:fldCharType="separate"/>
    </w:r>
    <w:r w:rsidR="000E595F">
      <w:rPr>
        <w:noProof/>
        <w:lang w:val="pl-PL"/>
      </w:rPr>
      <w:t>36</w:t>
    </w:r>
    <w:r>
      <w:rPr>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2CA2" w14:textId="77777777" w:rsidR="00D61357" w:rsidRDefault="00D61357">
      <w:r>
        <w:rPr>
          <w:color w:val="000000"/>
        </w:rPr>
        <w:separator/>
      </w:r>
    </w:p>
  </w:footnote>
  <w:footnote w:type="continuationSeparator" w:id="0">
    <w:p w14:paraId="4DFE8B1A" w14:textId="77777777" w:rsidR="00D61357" w:rsidRDefault="00D6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0F33" w14:textId="77777777" w:rsidR="006224B1" w:rsidRDefault="00D61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62"/>
    <w:multiLevelType w:val="multilevel"/>
    <w:tmpl w:val="7D12977C"/>
    <w:styleLink w:val="WWNum80"/>
    <w:lvl w:ilvl="0">
      <w:start w:val="1"/>
      <w:numFmt w:val="decimal"/>
      <w:lvlText w:val="%1)"/>
      <w:lvlJc w:val="left"/>
      <w:pPr>
        <w:ind w:left="1636" w:hanging="360"/>
      </w:pPr>
      <w:rPr>
        <w:b w:val="0"/>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 w15:restartNumberingAfterBreak="0">
    <w:nsid w:val="01716EC6"/>
    <w:multiLevelType w:val="multilevel"/>
    <w:tmpl w:val="CA908812"/>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DB3B56"/>
    <w:multiLevelType w:val="multilevel"/>
    <w:tmpl w:val="42FC4A94"/>
    <w:styleLink w:val="WWNum10"/>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673262E"/>
    <w:multiLevelType w:val="multilevel"/>
    <w:tmpl w:val="F836E0D2"/>
    <w:styleLink w:val="WWNum64"/>
    <w:lvl w:ilvl="0">
      <w:start w:val="11"/>
      <w:numFmt w:val="decimal"/>
      <w:lvlText w:val="%1."/>
      <w:lvlJc w:val="left"/>
      <w:pPr>
        <w:ind w:left="500" w:hanging="500"/>
      </w:pPr>
      <w:rPr>
        <w:color w:val="00000A"/>
      </w:rPr>
    </w:lvl>
    <w:lvl w:ilvl="1">
      <w:start w:val="1"/>
      <w:numFmt w:val="decimal"/>
      <w:lvlText w:val="%1.%2."/>
      <w:lvlJc w:val="left"/>
      <w:pPr>
        <w:ind w:left="1440" w:hanging="720"/>
      </w:pPr>
      <w:rPr>
        <w:b/>
        <w:bCs/>
        <w:color w:val="00000A"/>
      </w:rPr>
    </w:lvl>
    <w:lvl w:ilvl="2">
      <w:start w:val="1"/>
      <w:numFmt w:val="decimal"/>
      <w:lvlText w:val="%1.%2.%3."/>
      <w:lvlJc w:val="left"/>
      <w:pPr>
        <w:ind w:left="2160" w:hanging="720"/>
      </w:pPr>
      <w:rPr>
        <w:color w:val="00000A"/>
      </w:rPr>
    </w:lvl>
    <w:lvl w:ilvl="3">
      <w:start w:val="1"/>
      <w:numFmt w:val="decimal"/>
      <w:lvlText w:val="%1.%2.%3.%4."/>
      <w:lvlJc w:val="left"/>
      <w:pPr>
        <w:ind w:left="3240" w:hanging="1080"/>
      </w:pPr>
      <w:rPr>
        <w:color w:val="00000A"/>
      </w:rPr>
    </w:lvl>
    <w:lvl w:ilvl="4">
      <w:start w:val="1"/>
      <w:numFmt w:val="decimal"/>
      <w:lvlText w:val="%1.%2.%3.%4.%5."/>
      <w:lvlJc w:val="left"/>
      <w:pPr>
        <w:ind w:left="3960" w:hanging="1080"/>
      </w:pPr>
      <w:rPr>
        <w:color w:val="00000A"/>
      </w:rPr>
    </w:lvl>
    <w:lvl w:ilvl="5">
      <w:start w:val="1"/>
      <w:numFmt w:val="decimal"/>
      <w:lvlText w:val="%1.%2.%3.%4.%5.%6."/>
      <w:lvlJc w:val="left"/>
      <w:pPr>
        <w:ind w:left="5040" w:hanging="1440"/>
      </w:pPr>
      <w:rPr>
        <w:color w:val="00000A"/>
      </w:rPr>
    </w:lvl>
    <w:lvl w:ilvl="6">
      <w:start w:val="1"/>
      <w:numFmt w:val="decimal"/>
      <w:lvlText w:val="%1.%2.%3.%4.%5.%6.%7."/>
      <w:lvlJc w:val="left"/>
      <w:pPr>
        <w:ind w:left="5760" w:hanging="1440"/>
      </w:pPr>
      <w:rPr>
        <w:color w:val="00000A"/>
      </w:rPr>
    </w:lvl>
    <w:lvl w:ilvl="7">
      <w:start w:val="1"/>
      <w:numFmt w:val="decimal"/>
      <w:lvlText w:val="%1.%2.%3.%4.%5.%6.%7.%8."/>
      <w:lvlJc w:val="left"/>
      <w:pPr>
        <w:ind w:left="6840" w:hanging="1800"/>
      </w:pPr>
      <w:rPr>
        <w:color w:val="00000A"/>
      </w:rPr>
    </w:lvl>
    <w:lvl w:ilvl="8">
      <w:start w:val="1"/>
      <w:numFmt w:val="decimal"/>
      <w:lvlText w:val="%1.%2.%3.%4.%5.%6.%7.%8.%9."/>
      <w:lvlJc w:val="left"/>
      <w:pPr>
        <w:ind w:left="7560" w:hanging="1800"/>
      </w:pPr>
      <w:rPr>
        <w:color w:val="00000A"/>
      </w:rPr>
    </w:lvl>
  </w:abstractNum>
  <w:abstractNum w:abstractNumId="4" w15:restartNumberingAfterBreak="0">
    <w:nsid w:val="0707554A"/>
    <w:multiLevelType w:val="multilevel"/>
    <w:tmpl w:val="870C7C9A"/>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083C1005"/>
    <w:multiLevelType w:val="multilevel"/>
    <w:tmpl w:val="85048C98"/>
    <w:styleLink w:val="WWNum74"/>
    <w:lvl w:ilvl="0">
      <w:start w:val="1"/>
      <w:numFmt w:val="lowerLetter"/>
      <w:lvlText w:val="%1)"/>
      <w:lvlJc w:val="left"/>
      <w:pPr>
        <w:ind w:left="1636" w:hanging="360"/>
      </w:pPr>
      <w:rPr>
        <w:rFonts w:cs="Cambria"/>
        <w:b/>
        <w:bCs/>
        <w:sz w:val="24"/>
        <w:szCs w:val="24"/>
      </w:r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6" w15:restartNumberingAfterBreak="0">
    <w:nsid w:val="08780457"/>
    <w:multiLevelType w:val="multilevel"/>
    <w:tmpl w:val="38465E62"/>
    <w:styleLink w:val="WWNum34"/>
    <w:lvl w:ilvl="0">
      <w:start w:val="1"/>
      <w:numFmt w:val="lowerLetter"/>
      <w:lvlText w:val="%1)"/>
      <w:lvlJc w:val="left"/>
      <w:pPr>
        <w:ind w:left="1854" w:hanging="360"/>
      </w:pPr>
      <w:rPr>
        <w:rFonts w:eastAsia="SimSun" w:cs="Times New Roman"/>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 w15:restartNumberingAfterBreak="0">
    <w:nsid w:val="0BD63FBF"/>
    <w:multiLevelType w:val="multilevel"/>
    <w:tmpl w:val="80D86D28"/>
    <w:styleLink w:val="WWNum9"/>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rPr>
    </w:lvl>
    <w:lvl w:ilvl="8">
      <w:numFmt w:val="bullet"/>
      <w:lvlText w:val=""/>
      <w:lvlJc w:val="left"/>
      <w:pPr>
        <w:ind w:left="7614" w:hanging="360"/>
      </w:pPr>
      <w:rPr>
        <w:rFonts w:ascii="Wingdings" w:hAnsi="Wingdings"/>
      </w:rPr>
    </w:lvl>
  </w:abstractNum>
  <w:abstractNum w:abstractNumId="8" w15:restartNumberingAfterBreak="0">
    <w:nsid w:val="0D617728"/>
    <w:multiLevelType w:val="multilevel"/>
    <w:tmpl w:val="23CCD0C4"/>
    <w:styleLink w:val="WWNum4"/>
    <w:lvl w:ilvl="0">
      <w:start w:val="1"/>
      <w:numFmt w:val="decimal"/>
      <w:lvlText w:val="%1)"/>
      <w:lvlJc w:val="left"/>
      <w:pPr>
        <w:ind w:left="2552" w:hanging="851"/>
      </w:pPr>
      <w:rPr>
        <w:rFonts w:cs="Times New Roman"/>
        <w:b/>
      </w:rPr>
    </w:lvl>
    <w:lvl w:ilvl="1">
      <w:start w:val="1"/>
      <w:numFmt w:val="lowerLetter"/>
      <w:lvlText w:val="%2."/>
      <w:lvlJc w:val="left"/>
      <w:pPr>
        <w:ind w:left="1780" w:hanging="360"/>
      </w:pPr>
      <w:rPr>
        <w:rFonts w:cs="Times New Roman"/>
      </w:rPr>
    </w:lvl>
    <w:lvl w:ilvl="2">
      <w:start w:val="1"/>
      <w:numFmt w:val="lowerRoman"/>
      <w:lvlText w:val="%1.%2.%3."/>
      <w:lvlJc w:val="right"/>
      <w:pPr>
        <w:ind w:left="2500" w:hanging="180"/>
      </w:pPr>
      <w:rPr>
        <w:rFonts w:cs="Times New Roman"/>
      </w:rPr>
    </w:lvl>
    <w:lvl w:ilvl="3">
      <w:start w:val="1"/>
      <w:numFmt w:val="decimal"/>
      <w:lvlText w:val="%1.%2.%3.%4."/>
      <w:lvlJc w:val="left"/>
      <w:pPr>
        <w:ind w:left="3220" w:hanging="360"/>
      </w:pPr>
      <w:rPr>
        <w:rFonts w:cs="Times New Roman"/>
      </w:rPr>
    </w:lvl>
    <w:lvl w:ilvl="4">
      <w:start w:val="1"/>
      <w:numFmt w:val="lowerLetter"/>
      <w:lvlText w:val="%1.%2.%3.%4.%5."/>
      <w:lvlJc w:val="left"/>
      <w:pPr>
        <w:ind w:left="3940" w:hanging="360"/>
      </w:pPr>
      <w:rPr>
        <w:rFonts w:cs="Times New Roman"/>
      </w:rPr>
    </w:lvl>
    <w:lvl w:ilvl="5">
      <w:start w:val="1"/>
      <w:numFmt w:val="lowerRoman"/>
      <w:lvlText w:val="%1.%2.%3.%4.%5.%6."/>
      <w:lvlJc w:val="right"/>
      <w:pPr>
        <w:ind w:left="4660" w:hanging="180"/>
      </w:pPr>
      <w:rPr>
        <w:rFonts w:cs="Times New Roman"/>
      </w:rPr>
    </w:lvl>
    <w:lvl w:ilvl="6">
      <w:start w:val="1"/>
      <w:numFmt w:val="decimal"/>
      <w:lvlText w:val="%1.%2.%3.%4.%5.%6.%7."/>
      <w:lvlJc w:val="left"/>
      <w:pPr>
        <w:ind w:left="5380" w:hanging="360"/>
      </w:pPr>
      <w:rPr>
        <w:rFonts w:cs="Times New Roman"/>
      </w:rPr>
    </w:lvl>
    <w:lvl w:ilvl="7">
      <w:start w:val="1"/>
      <w:numFmt w:val="lowerLetter"/>
      <w:lvlText w:val="%1.%2.%3.%4.%5.%6.%7.%8."/>
      <w:lvlJc w:val="left"/>
      <w:pPr>
        <w:ind w:left="6100" w:hanging="360"/>
      </w:pPr>
      <w:rPr>
        <w:rFonts w:cs="Times New Roman"/>
      </w:rPr>
    </w:lvl>
    <w:lvl w:ilvl="8">
      <w:start w:val="1"/>
      <w:numFmt w:val="lowerRoman"/>
      <w:lvlText w:val="%1.%2.%3.%4.%5.%6.%7.%8.%9."/>
      <w:lvlJc w:val="right"/>
      <w:pPr>
        <w:ind w:left="6820" w:hanging="180"/>
      </w:pPr>
      <w:rPr>
        <w:rFonts w:cs="Times New Roman"/>
      </w:rPr>
    </w:lvl>
  </w:abstractNum>
  <w:abstractNum w:abstractNumId="9" w15:restartNumberingAfterBreak="0">
    <w:nsid w:val="0D756F2C"/>
    <w:multiLevelType w:val="multilevel"/>
    <w:tmpl w:val="940646C2"/>
    <w:styleLink w:val="WWNum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15:restartNumberingAfterBreak="0">
    <w:nsid w:val="0F6953CA"/>
    <w:multiLevelType w:val="multilevel"/>
    <w:tmpl w:val="4EBCE8D8"/>
    <w:styleLink w:val="WWNum81"/>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1.%2.%3."/>
      <w:lvlJc w:val="right"/>
      <w:pPr>
        <w:ind w:left="3360" w:hanging="180"/>
      </w:pPr>
    </w:lvl>
    <w:lvl w:ilvl="3">
      <w:start w:val="1"/>
      <w:numFmt w:val="decimal"/>
      <w:lvlText w:val="%1.%2.%3.%4."/>
      <w:lvlJc w:val="left"/>
      <w:pPr>
        <w:ind w:left="4080" w:hanging="360"/>
      </w:pPr>
    </w:lvl>
    <w:lvl w:ilvl="4">
      <w:start w:val="1"/>
      <w:numFmt w:val="lowerLetter"/>
      <w:lvlText w:val="%1.%2.%3.%4.%5."/>
      <w:lvlJc w:val="left"/>
      <w:pPr>
        <w:ind w:left="4800" w:hanging="360"/>
      </w:pPr>
    </w:lvl>
    <w:lvl w:ilvl="5">
      <w:start w:val="1"/>
      <w:numFmt w:val="lowerRoman"/>
      <w:lvlText w:val="%1.%2.%3.%4.%5.%6."/>
      <w:lvlJc w:val="right"/>
      <w:pPr>
        <w:ind w:left="5520" w:hanging="180"/>
      </w:pPr>
    </w:lvl>
    <w:lvl w:ilvl="6">
      <w:start w:val="1"/>
      <w:numFmt w:val="decimal"/>
      <w:lvlText w:val="%1.%2.%3.%4.%5.%6.%7."/>
      <w:lvlJc w:val="left"/>
      <w:pPr>
        <w:ind w:left="6240" w:hanging="360"/>
      </w:pPr>
    </w:lvl>
    <w:lvl w:ilvl="7">
      <w:start w:val="1"/>
      <w:numFmt w:val="lowerLetter"/>
      <w:lvlText w:val="%1.%2.%3.%4.%5.%6.%7.%8."/>
      <w:lvlJc w:val="left"/>
      <w:pPr>
        <w:ind w:left="6960" w:hanging="360"/>
      </w:pPr>
    </w:lvl>
    <w:lvl w:ilvl="8">
      <w:start w:val="1"/>
      <w:numFmt w:val="lowerRoman"/>
      <w:lvlText w:val="%1.%2.%3.%4.%5.%6.%7.%8.%9."/>
      <w:lvlJc w:val="right"/>
      <w:pPr>
        <w:ind w:left="7680" w:hanging="180"/>
      </w:pPr>
    </w:lvl>
  </w:abstractNum>
  <w:abstractNum w:abstractNumId="11" w15:restartNumberingAfterBreak="0">
    <w:nsid w:val="107C066B"/>
    <w:multiLevelType w:val="multilevel"/>
    <w:tmpl w:val="F3DAA712"/>
    <w:styleLink w:val="WWNum76"/>
    <w:lvl w:ilvl="0">
      <w:start w:val="1"/>
      <w:numFmt w:val="lowerLetter"/>
      <w:lvlText w:val="%1)"/>
      <w:lvlJc w:val="left"/>
      <w:pPr>
        <w:ind w:left="1440" w:hanging="360"/>
      </w:pPr>
      <w:rPr>
        <w:rFonts w:cs="Cambria"/>
        <w:b/>
        <w:bCs w:val="0"/>
        <w:sz w:val="24"/>
        <w:szCs w:val="24"/>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108028F2"/>
    <w:multiLevelType w:val="multilevel"/>
    <w:tmpl w:val="2E08663A"/>
    <w:styleLink w:val="WWNum29"/>
    <w:lvl w:ilvl="0">
      <w:start w:val="23"/>
      <w:numFmt w:val="decimal"/>
      <w:lvlText w:val="%1"/>
      <w:lvlJc w:val="left"/>
      <w:pPr>
        <w:ind w:left="444" w:hanging="444"/>
      </w:pPr>
    </w:lvl>
    <w:lvl w:ilvl="1">
      <w:start w:val="1"/>
      <w:numFmt w:val="decimal"/>
      <w:lvlText w:val="%1.%2"/>
      <w:lvlJc w:val="left"/>
      <w:pPr>
        <w:ind w:left="1164" w:hanging="444"/>
      </w:pPr>
      <w:rPr>
        <w:b/>
        <w:bCs/>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11D01DB5"/>
    <w:multiLevelType w:val="multilevel"/>
    <w:tmpl w:val="C5C49A74"/>
    <w:styleLink w:val="WWNum49"/>
    <w:lvl w:ilvl="0">
      <w:start w:val="6"/>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3264D44"/>
    <w:multiLevelType w:val="multilevel"/>
    <w:tmpl w:val="BEDEC8B2"/>
    <w:styleLink w:val="WWNum6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907"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3F37BC9"/>
    <w:multiLevelType w:val="multilevel"/>
    <w:tmpl w:val="2B666980"/>
    <w:styleLink w:val="WWNum15"/>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18B749E3"/>
    <w:multiLevelType w:val="multilevel"/>
    <w:tmpl w:val="7F66CA86"/>
    <w:styleLink w:val="WWNum71"/>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1A404C64"/>
    <w:multiLevelType w:val="multilevel"/>
    <w:tmpl w:val="AE9E77F6"/>
    <w:styleLink w:val="WWNum59"/>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146"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8" w15:restartNumberingAfterBreak="0">
    <w:nsid w:val="1B067AE8"/>
    <w:multiLevelType w:val="multilevel"/>
    <w:tmpl w:val="CA907196"/>
    <w:styleLink w:val="WW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DA87690"/>
    <w:multiLevelType w:val="multilevel"/>
    <w:tmpl w:val="6B30AAF4"/>
    <w:styleLink w:val="WWNum23"/>
    <w:lvl w:ilvl="0">
      <w:start w:val="1"/>
      <w:numFmt w:val="decimal"/>
      <w:lvlText w:val="%1)"/>
      <w:lvlJc w:val="left"/>
      <w:pPr>
        <w:ind w:left="420" w:hanging="360"/>
      </w:pPr>
      <w:rPr>
        <w:b/>
        <w:i w:val="0"/>
      </w:rPr>
    </w:lvl>
    <w:lvl w:ilvl="1">
      <w:start w:val="1"/>
      <w:numFmt w:val="lowerLetter"/>
      <w:lvlText w:val="%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20" w15:restartNumberingAfterBreak="0">
    <w:nsid w:val="238F5A0E"/>
    <w:multiLevelType w:val="multilevel"/>
    <w:tmpl w:val="0E36895E"/>
    <w:styleLink w:val="WWNum69"/>
    <w:lvl w:ilvl="0">
      <w:numFmt w:val="bullet"/>
      <w:lvlText w:val=""/>
      <w:lvlJc w:val="left"/>
      <w:pPr>
        <w:ind w:left="1287" w:hanging="360"/>
      </w:pPr>
      <w:rPr>
        <w:rFonts w:ascii="Symbol" w:hAnsi="Symbol"/>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0622B4"/>
    <w:multiLevelType w:val="multilevel"/>
    <w:tmpl w:val="08B0CADE"/>
    <w:styleLink w:val="WWNum70"/>
    <w:lvl w:ilvl="0">
      <w:start w:val="3"/>
      <w:numFmt w:val="decimal"/>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51C63F5"/>
    <w:multiLevelType w:val="multilevel"/>
    <w:tmpl w:val="FFA638AC"/>
    <w:styleLink w:val="WWNum31"/>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23" w15:restartNumberingAfterBreak="0">
    <w:nsid w:val="26B76636"/>
    <w:multiLevelType w:val="multilevel"/>
    <w:tmpl w:val="D7404C7A"/>
    <w:styleLink w:val="WWNum58"/>
    <w:lvl w:ilvl="0">
      <w:start w:val="12"/>
      <w:numFmt w:val="decimal"/>
      <w:lvlText w:val="%1."/>
      <w:lvlJc w:val="left"/>
      <w:pPr>
        <w:ind w:left="500" w:hanging="50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1146"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26FB2CB5"/>
    <w:multiLevelType w:val="multilevel"/>
    <w:tmpl w:val="D4BE06BE"/>
    <w:styleLink w:val="WWNum13"/>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5" w15:restartNumberingAfterBreak="0">
    <w:nsid w:val="27731A1E"/>
    <w:multiLevelType w:val="multilevel"/>
    <w:tmpl w:val="60F04EF2"/>
    <w:styleLink w:val="WWNum28"/>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9F56845"/>
    <w:multiLevelType w:val="multilevel"/>
    <w:tmpl w:val="EC308178"/>
    <w:styleLink w:val="WWNum57"/>
    <w:lvl w:ilvl="0">
      <w:start w:val="1"/>
      <w:numFmt w:val="lowerLetter"/>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1.%2.%3."/>
      <w:lvlJc w:val="right"/>
      <w:pPr>
        <w:ind w:left="3011" w:hanging="180"/>
      </w:pPr>
      <w:rPr>
        <w:rFonts w:cs="Times New Roman"/>
      </w:rPr>
    </w:lvl>
    <w:lvl w:ilvl="3">
      <w:start w:val="1"/>
      <w:numFmt w:val="decimal"/>
      <w:lvlText w:val="%1.%2.%3.%4."/>
      <w:lvlJc w:val="left"/>
      <w:pPr>
        <w:ind w:left="3731" w:hanging="360"/>
      </w:pPr>
      <w:rPr>
        <w:rFonts w:cs="Times New Roman"/>
      </w:rPr>
    </w:lvl>
    <w:lvl w:ilvl="4">
      <w:start w:val="1"/>
      <w:numFmt w:val="lowerLetter"/>
      <w:lvlText w:val="%1.%2.%3.%4.%5."/>
      <w:lvlJc w:val="left"/>
      <w:pPr>
        <w:ind w:left="4451" w:hanging="360"/>
      </w:pPr>
      <w:rPr>
        <w:rFonts w:cs="Times New Roman"/>
      </w:rPr>
    </w:lvl>
    <w:lvl w:ilvl="5">
      <w:start w:val="1"/>
      <w:numFmt w:val="lowerRoman"/>
      <w:lvlText w:val="%1.%2.%3.%4.%5.%6."/>
      <w:lvlJc w:val="right"/>
      <w:pPr>
        <w:ind w:left="5171" w:hanging="180"/>
      </w:pPr>
      <w:rPr>
        <w:rFonts w:cs="Times New Roman"/>
      </w:rPr>
    </w:lvl>
    <w:lvl w:ilvl="6">
      <w:start w:val="1"/>
      <w:numFmt w:val="decimal"/>
      <w:lvlText w:val="%1.%2.%3.%4.%5.%6.%7."/>
      <w:lvlJc w:val="left"/>
      <w:pPr>
        <w:ind w:left="5891" w:hanging="360"/>
      </w:pPr>
      <w:rPr>
        <w:rFonts w:cs="Times New Roman"/>
      </w:rPr>
    </w:lvl>
    <w:lvl w:ilvl="7">
      <w:start w:val="1"/>
      <w:numFmt w:val="lowerLetter"/>
      <w:lvlText w:val="%1.%2.%3.%4.%5.%6.%7.%8."/>
      <w:lvlJc w:val="left"/>
      <w:pPr>
        <w:ind w:left="6611" w:hanging="360"/>
      </w:pPr>
      <w:rPr>
        <w:rFonts w:cs="Times New Roman"/>
      </w:rPr>
    </w:lvl>
    <w:lvl w:ilvl="8">
      <w:start w:val="1"/>
      <w:numFmt w:val="lowerRoman"/>
      <w:lvlText w:val="%1.%2.%3.%4.%5.%6.%7.%8.%9."/>
      <w:lvlJc w:val="right"/>
      <w:pPr>
        <w:ind w:left="7331" w:hanging="180"/>
      </w:pPr>
      <w:rPr>
        <w:rFonts w:cs="Times New Roman"/>
      </w:rPr>
    </w:lvl>
  </w:abstractNum>
  <w:abstractNum w:abstractNumId="27" w15:restartNumberingAfterBreak="0">
    <w:nsid w:val="2A2A5B4C"/>
    <w:multiLevelType w:val="multilevel"/>
    <w:tmpl w:val="81400C64"/>
    <w:styleLink w:val="WWNum52"/>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28" w15:restartNumberingAfterBreak="0">
    <w:nsid w:val="2BD254CD"/>
    <w:multiLevelType w:val="multilevel"/>
    <w:tmpl w:val="10001F20"/>
    <w:styleLink w:val="WWNum56"/>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00000A"/>
      </w:rPr>
    </w:lvl>
    <w:lvl w:ilvl="2">
      <w:start w:val="1"/>
      <w:numFmt w:val="lowerLetter"/>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29" w15:restartNumberingAfterBreak="0">
    <w:nsid w:val="2C282BFE"/>
    <w:multiLevelType w:val="multilevel"/>
    <w:tmpl w:val="F28A4840"/>
    <w:styleLink w:val="WWNum30"/>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1.%2.%3)"/>
      <w:lvlJc w:val="left"/>
      <w:pPr>
        <w:ind w:left="2907" w:hanging="36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30" w15:restartNumberingAfterBreak="0">
    <w:nsid w:val="2D0C6C38"/>
    <w:multiLevelType w:val="multilevel"/>
    <w:tmpl w:val="BFACA760"/>
    <w:styleLink w:val="WWNum82"/>
    <w:lvl w:ilvl="0">
      <w:numFmt w:val="bullet"/>
      <w:lvlText w:val=""/>
      <w:lvlJc w:val="left"/>
      <w:pPr>
        <w:ind w:left="2858" w:hanging="360"/>
      </w:pPr>
      <w:rPr>
        <w:rFonts w:ascii="Symbol" w:hAnsi="Symbol"/>
      </w:rPr>
    </w:lvl>
    <w:lvl w:ilvl="1">
      <w:numFmt w:val="bullet"/>
      <w:lvlText w:val="o"/>
      <w:lvlJc w:val="left"/>
      <w:pPr>
        <w:ind w:left="3578" w:hanging="360"/>
      </w:pPr>
      <w:rPr>
        <w:rFonts w:ascii="Courier New" w:hAnsi="Courier New" w:cs="Courier New"/>
      </w:rPr>
    </w:lvl>
    <w:lvl w:ilvl="2">
      <w:numFmt w:val="bullet"/>
      <w:lvlText w:val=""/>
      <w:lvlJc w:val="left"/>
      <w:pPr>
        <w:ind w:left="4298" w:hanging="360"/>
      </w:pPr>
      <w:rPr>
        <w:rFonts w:ascii="Wingdings" w:hAnsi="Wingdings"/>
      </w:rPr>
    </w:lvl>
    <w:lvl w:ilvl="3">
      <w:numFmt w:val="bullet"/>
      <w:lvlText w:val=""/>
      <w:lvlJc w:val="left"/>
      <w:pPr>
        <w:ind w:left="5018" w:hanging="360"/>
      </w:pPr>
      <w:rPr>
        <w:rFonts w:ascii="Symbol" w:hAnsi="Symbol"/>
      </w:rPr>
    </w:lvl>
    <w:lvl w:ilvl="4">
      <w:numFmt w:val="bullet"/>
      <w:lvlText w:val="o"/>
      <w:lvlJc w:val="left"/>
      <w:pPr>
        <w:ind w:left="5738" w:hanging="360"/>
      </w:pPr>
      <w:rPr>
        <w:rFonts w:ascii="Courier New" w:hAnsi="Courier New" w:cs="Courier New"/>
      </w:rPr>
    </w:lvl>
    <w:lvl w:ilvl="5">
      <w:numFmt w:val="bullet"/>
      <w:lvlText w:val=""/>
      <w:lvlJc w:val="left"/>
      <w:pPr>
        <w:ind w:left="6458" w:hanging="360"/>
      </w:pPr>
      <w:rPr>
        <w:rFonts w:ascii="Wingdings" w:hAnsi="Wingdings"/>
      </w:rPr>
    </w:lvl>
    <w:lvl w:ilvl="6">
      <w:numFmt w:val="bullet"/>
      <w:lvlText w:val=""/>
      <w:lvlJc w:val="left"/>
      <w:pPr>
        <w:ind w:left="7178" w:hanging="360"/>
      </w:pPr>
      <w:rPr>
        <w:rFonts w:ascii="Symbol" w:hAnsi="Symbol"/>
      </w:rPr>
    </w:lvl>
    <w:lvl w:ilvl="7">
      <w:numFmt w:val="bullet"/>
      <w:lvlText w:val="o"/>
      <w:lvlJc w:val="left"/>
      <w:pPr>
        <w:ind w:left="7898" w:hanging="360"/>
      </w:pPr>
      <w:rPr>
        <w:rFonts w:ascii="Courier New" w:hAnsi="Courier New" w:cs="Courier New"/>
      </w:rPr>
    </w:lvl>
    <w:lvl w:ilvl="8">
      <w:numFmt w:val="bullet"/>
      <w:lvlText w:val=""/>
      <w:lvlJc w:val="left"/>
      <w:pPr>
        <w:ind w:left="8618" w:hanging="360"/>
      </w:pPr>
      <w:rPr>
        <w:rFonts w:ascii="Wingdings" w:hAnsi="Wingdings"/>
      </w:rPr>
    </w:lvl>
  </w:abstractNum>
  <w:abstractNum w:abstractNumId="31" w15:restartNumberingAfterBreak="0">
    <w:nsid w:val="2EB050AB"/>
    <w:multiLevelType w:val="multilevel"/>
    <w:tmpl w:val="DDCA1F48"/>
    <w:styleLink w:val="WWNum1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2F7A265D"/>
    <w:multiLevelType w:val="multilevel"/>
    <w:tmpl w:val="F244B6EE"/>
    <w:styleLink w:val="WWNum55"/>
    <w:lvl w:ilvl="0">
      <w:start w:val="1"/>
      <w:numFmt w:val="decimal"/>
      <w:lvlText w:val="%1)"/>
      <w:lvlJc w:val="left"/>
      <w:pPr>
        <w:ind w:left="1571" w:hanging="360"/>
      </w:pPr>
    </w:lvl>
    <w:lvl w:ilvl="1">
      <w:start w:val="1"/>
      <w:numFmt w:val="decimal"/>
      <w:lvlText w:val="%2)"/>
      <w:lvlJc w:val="left"/>
      <w:pPr>
        <w:ind w:left="1440"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3" w15:restartNumberingAfterBreak="0">
    <w:nsid w:val="302C49B3"/>
    <w:multiLevelType w:val="multilevel"/>
    <w:tmpl w:val="22EE6822"/>
    <w:styleLink w:val="WWNum54"/>
    <w:lvl w:ilvl="0">
      <w:start w:val="1"/>
      <w:numFmt w:val="decimal"/>
      <w:lvlText w:val="%1)"/>
      <w:lvlJc w:val="left"/>
      <w:pPr>
        <w:ind w:left="1571" w:hanging="360"/>
      </w:pPr>
    </w:lvl>
    <w:lvl w:ilvl="1">
      <w:start w:val="1"/>
      <w:numFmt w:val="decimal"/>
      <w:lvlText w:val="%2)"/>
      <w:lvlJc w:val="left"/>
      <w:pPr>
        <w:ind w:left="1440"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34" w15:restartNumberingAfterBreak="0">
    <w:nsid w:val="3178173D"/>
    <w:multiLevelType w:val="multilevel"/>
    <w:tmpl w:val="73EEE9C4"/>
    <w:styleLink w:val="WWNum35"/>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5" w15:restartNumberingAfterBreak="0">
    <w:nsid w:val="321D3D42"/>
    <w:multiLevelType w:val="multilevel"/>
    <w:tmpl w:val="AE1E549E"/>
    <w:styleLink w:val="WWNum1"/>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00000A"/>
        <w:sz w:val="24"/>
        <w:szCs w:val="24"/>
      </w:rPr>
    </w:lvl>
    <w:lvl w:ilvl="2">
      <w:start w:val="1"/>
      <w:numFmt w:val="decimal"/>
      <w:lvlText w:val="%3)"/>
      <w:lvlJc w:val="left"/>
      <w:pPr>
        <w:ind w:left="2773" w:hanging="504"/>
      </w:pPr>
      <w:rPr>
        <w:rFonts w:ascii="Cambria" w:eastAsia="SimSun" w:hAnsi="Cambria" w:cs="Arial"/>
        <w:b w:val="0"/>
        <w:bCs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36" w15:restartNumberingAfterBreak="0">
    <w:nsid w:val="33FF0262"/>
    <w:multiLevelType w:val="multilevel"/>
    <w:tmpl w:val="33F0D16C"/>
    <w:styleLink w:val="WWNum6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34BD036F"/>
    <w:multiLevelType w:val="multilevel"/>
    <w:tmpl w:val="D51086BC"/>
    <w:styleLink w:val="WWNum39"/>
    <w:lvl w:ilvl="0">
      <w:numFmt w:val="bullet"/>
      <w:lvlText w:val=""/>
      <w:lvlJc w:val="left"/>
      <w:pPr>
        <w:ind w:left="2421" w:hanging="360"/>
      </w:pPr>
      <w:rPr>
        <w:rFonts w:ascii="Symbol" w:hAnsi="Symbol"/>
        <w:color w:val="00000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8" w15:restartNumberingAfterBreak="0">
    <w:nsid w:val="34F713AD"/>
    <w:multiLevelType w:val="multilevel"/>
    <w:tmpl w:val="ECDC478E"/>
    <w:styleLink w:val="WWNum40"/>
    <w:lvl w:ilvl="0">
      <w:numFmt w:val="bullet"/>
      <w:lvlText w:val=""/>
      <w:lvlJc w:val="left"/>
      <w:pPr>
        <w:ind w:left="754" w:hanging="360"/>
      </w:pPr>
      <w:rPr>
        <w:rFonts w:ascii="Symbol" w:hAnsi="Symbol"/>
        <w:color w:val="00000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9" w15:restartNumberingAfterBreak="0">
    <w:nsid w:val="368D7F94"/>
    <w:multiLevelType w:val="multilevel"/>
    <w:tmpl w:val="38625530"/>
    <w:styleLink w:val="WWNum32"/>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rPr>
        <w:rFonts w:ascii="Cambria" w:eastAsia="SimSun" w:hAnsi="Cambria" w:cs="Tahoma"/>
      </w:r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40" w15:restartNumberingAfterBreak="0">
    <w:nsid w:val="37B733BA"/>
    <w:multiLevelType w:val="multilevel"/>
    <w:tmpl w:val="5038CCAC"/>
    <w:styleLink w:val="Outline"/>
    <w:lvl w:ilvl="0">
      <w:start w:val="1"/>
      <w:numFmt w:val="decimal"/>
      <w:pStyle w:val="Podtytu"/>
      <w:lvlText w:val="%1)"/>
      <w:lvlJc w:val="left"/>
      <w:pPr>
        <w:ind w:left="2552" w:hanging="851"/>
      </w:pPr>
      <w:rPr>
        <w:rFonts w:cs="Times New Roman"/>
        <w:b/>
      </w:rPr>
    </w:lvl>
    <w:lvl w:ilvl="1">
      <w:start w:val="1"/>
      <w:numFmt w:val="decimal"/>
      <w:lvlText w:val="%1.%2."/>
      <w:lvlJc w:val="left"/>
      <w:pPr>
        <w:ind w:left="992" w:hanging="567"/>
      </w:pPr>
      <w:rPr>
        <w:rFonts w:cs="Times New Roman"/>
        <w:b/>
      </w:rPr>
    </w:lvl>
    <w:lvl w:ilvl="2">
      <w:start w:val="1"/>
      <w:numFmt w:val="none"/>
      <w:lvlText w:val="%3"/>
      <w:lvlJc w:val="left"/>
      <w:pPr>
        <w:ind w:left="720" w:hanging="720"/>
      </w:pPr>
    </w:lvl>
    <w:lvl w:ilvl="3">
      <w:start w:val="1"/>
      <w:numFmt w:val="none"/>
      <w:lvlText w:val="%4"/>
      <w:lvlJc w:val="left"/>
      <w:pPr>
        <w:ind w:left="864" w:hanging="864"/>
      </w:pPr>
    </w:lvl>
    <w:lvl w:ilvl="4">
      <w:start w:val="1"/>
      <w:numFmt w:val="decimal"/>
      <w:lvlText w:val="%1.%2.%3.%4.%5."/>
      <w:lvlJc w:val="left"/>
      <w:pPr>
        <w:ind w:left="3544" w:hanging="992"/>
      </w:pPr>
      <w:rPr>
        <w:rFonts w:cs="Times New Roman"/>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1" w15:restartNumberingAfterBreak="0">
    <w:nsid w:val="390E1C23"/>
    <w:multiLevelType w:val="multilevel"/>
    <w:tmpl w:val="2B8AB6DA"/>
    <w:lvl w:ilvl="0">
      <w:start w:val="1"/>
      <w:numFmt w:val="decimal"/>
      <w:lvlText w:val="%1)"/>
      <w:lvlJc w:val="left"/>
      <w:pPr>
        <w:ind w:left="1080" w:hanging="360"/>
      </w:pPr>
      <w:rPr>
        <w:rFonts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937328A"/>
    <w:multiLevelType w:val="multilevel"/>
    <w:tmpl w:val="4D52C71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3" w15:restartNumberingAfterBreak="0">
    <w:nsid w:val="396D4418"/>
    <w:multiLevelType w:val="multilevel"/>
    <w:tmpl w:val="297CF7A4"/>
    <w:styleLink w:val="WWNum84"/>
    <w:lvl w:ilvl="0">
      <w:start w:val="1"/>
      <w:numFmt w:val="lowerLetter"/>
      <w:lvlText w:val="%1)"/>
      <w:lvlJc w:val="left"/>
      <w:pPr>
        <w:ind w:left="1996" w:hanging="360"/>
      </w:pPr>
      <w:rPr>
        <w:b w:val="0"/>
      </w:r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44" w15:restartNumberingAfterBreak="0">
    <w:nsid w:val="3AC43079"/>
    <w:multiLevelType w:val="multilevel"/>
    <w:tmpl w:val="A474A9A6"/>
    <w:styleLink w:val="WWNum43"/>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3B9F0308"/>
    <w:multiLevelType w:val="multilevel"/>
    <w:tmpl w:val="E1F299E2"/>
    <w:styleLink w:val="WWNum33"/>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1.%2.%3)"/>
      <w:lvlJc w:val="left"/>
      <w:pPr>
        <w:ind w:left="2907" w:hanging="36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46" w15:restartNumberingAfterBreak="0">
    <w:nsid w:val="3BE865AC"/>
    <w:multiLevelType w:val="multilevel"/>
    <w:tmpl w:val="7ED65C34"/>
    <w:styleLink w:val="WWNum25"/>
    <w:lvl w:ilvl="0">
      <w:start w:val="1"/>
      <w:numFmt w:val="lowerLetter"/>
      <w:lvlText w:val="%1)"/>
      <w:lvlJc w:val="left"/>
      <w:pPr>
        <w:ind w:left="1429" w:hanging="360"/>
      </w:pPr>
    </w:lvl>
    <w:lvl w:ilvl="1">
      <w:start w:val="1"/>
      <w:numFmt w:val="decimal"/>
      <w:lvlText w:val="%2)"/>
      <w:lvlJc w:val="left"/>
      <w:pPr>
        <w:ind w:left="2229" w:hanging="44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7" w15:restartNumberingAfterBreak="0">
    <w:nsid w:val="3C5300FC"/>
    <w:multiLevelType w:val="multilevel"/>
    <w:tmpl w:val="07B05610"/>
    <w:styleLink w:val="WWNum65"/>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40DC077A"/>
    <w:multiLevelType w:val="multilevel"/>
    <w:tmpl w:val="09020270"/>
    <w:styleLink w:val="WWNum5"/>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1.%2.%3.%4."/>
      <w:lvlJc w:val="left"/>
      <w:pPr>
        <w:ind w:left="3589" w:hanging="360"/>
      </w:pPr>
      <w:rPr>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49" w15:restartNumberingAfterBreak="0">
    <w:nsid w:val="412E316B"/>
    <w:multiLevelType w:val="multilevel"/>
    <w:tmpl w:val="1A4C3458"/>
    <w:styleLink w:val="WWNum83"/>
    <w:lvl w:ilvl="0">
      <w:numFmt w:val="bullet"/>
      <w:lvlText w:val=""/>
      <w:lvlJc w:val="left"/>
      <w:pPr>
        <w:ind w:left="2858" w:hanging="360"/>
      </w:pPr>
      <w:rPr>
        <w:rFonts w:ascii="Symbol" w:hAnsi="Symbol"/>
      </w:rPr>
    </w:lvl>
    <w:lvl w:ilvl="1">
      <w:numFmt w:val="bullet"/>
      <w:lvlText w:val="o"/>
      <w:lvlJc w:val="left"/>
      <w:pPr>
        <w:ind w:left="3578" w:hanging="360"/>
      </w:pPr>
      <w:rPr>
        <w:rFonts w:ascii="Courier New" w:hAnsi="Courier New" w:cs="Courier New"/>
      </w:rPr>
    </w:lvl>
    <w:lvl w:ilvl="2">
      <w:numFmt w:val="bullet"/>
      <w:lvlText w:val=""/>
      <w:lvlJc w:val="left"/>
      <w:pPr>
        <w:ind w:left="4298" w:hanging="360"/>
      </w:pPr>
      <w:rPr>
        <w:rFonts w:ascii="Wingdings" w:hAnsi="Wingdings"/>
      </w:rPr>
    </w:lvl>
    <w:lvl w:ilvl="3">
      <w:numFmt w:val="bullet"/>
      <w:lvlText w:val=""/>
      <w:lvlJc w:val="left"/>
      <w:pPr>
        <w:ind w:left="5018" w:hanging="360"/>
      </w:pPr>
      <w:rPr>
        <w:rFonts w:ascii="Symbol" w:hAnsi="Symbol"/>
      </w:rPr>
    </w:lvl>
    <w:lvl w:ilvl="4">
      <w:numFmt w:val="bullet"/>
      <w:lvlText w:val="o"/>
      <w:lvlJc w:val="left"/>
      <w:pPr>
        <w:ind w:left="5738" w:hanging="360"/>
      </w:pPr>
      <w:rPr>
        <w:rFonts w:ascii="Courier New" w:hAnsi="Courier New" w:cs="Courier New"/>
      </w:rPr>
    </w:lvl>
    <w:lvl w:ilvl="5">
      <w:numFmt w:val="bullet"/>
      <w:lvlText w:val=""/>
      <w:lvlJc w:val="left"/>
      <w:pPr>
        <w:ind w:left="6458" w:hanging="360"/>
      </w:pPr>
      <w:rPr>
        <w:rFonts w:ascii="Wingdings" w:hAnsi="Wingdings"/>
      </w:rPr>
    </w:lvl>
    <w:lvl w:ilvl="6">
      <w:numFmt w:val="bullet"/>
      <w:lvlText w:val=""/>
      <w:lvlJc w:val="left"/>
      <w:pPr>
        <w:ind w:left="7178" w:hanging="360"/>
      </w:pPr>
      <w:rPr>
        <w:rFonts w:ascii="Symbol" w:hAnsi="Symbol"/>
      </w:rPr>
    </w:lvl>
    <w:lvl w:ilvl="7">
      <w:numFmt w:val="bullet"/>
      <w:lvlText w:val="o"/>
      <w:lvlJc w:val="left"/>
      <w:pPr>
        <w:ind w:left="7898" w:hanging="360"/>
      </w:pPr>
      <w:rPr>
        <w:rFonts w:ascii="Courier New" w:hAnsi="Courier New" w:cs="Courier New"/>
      </w:rPr>
    </w:lvl>
    <w:lvl w:ilvl="8">
      <w:numFmt w:val="bullet"/>
      <w:lvlText w:val=""/>
      <w:lvlJc w:val="left"/>
      <w:pPr>
        <w:ind w:left="8618" w:hanging="360"/>
      </w:pPr>
      <w:rPr>
        <w:rFonts w:ascii="Wingdings" w:hAnsi="Wingdings"/>
      </w:rPr>
    </w:lvl>
  </w:abstractNum>
  <w:abstractNum w:abstractNumId="50" w15:restartNumberingAfterBreak="0">
    <w:nsid w:val="42916A00"/>
    <w:multiLevelType w:val="multilevel"/>
    <w:tmpl w:val="C4BC0056"/>
    <w:styleLink w:val="WWNum22"/>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ascii="Cambria" w:eastAsia="SimSun" w:hAnsi="Cambria" w:cs="Arial"/>
      </w:rPr>
    </w:lvl>
    <w:lvl w:ilvl="3">
      <w:start w:val="1"/>
      <w:numFmt w:val="decimal"/>
      <w:lvlText w:val="%1.%2.%3.%4."/>
      <w:lvlJc w:val="left"/>
      <w:pPr>
        <w:ind w:left="3589" w:hanging="360"/>
      </w:pPr>
      <w:rPr>
        <w:rFonts w:cs="Times New Roman"/>
      </w:rPr>
    </w:lvl>
    <w:lvl w:ilvl="4">
      <w:start w:val="1"/>
      <w:numFmt w:val="lowerLetter"/>
      <w:lvlText w:val="%1.%2.%3.%4.%5."/>
      <w:lvlJc w:val="left"/>
      <w:pPr>
        <w:ind w:left="4309" w:hanging="360"/>
      </w:pPr>
      <w:rPr>
        <w:rFonts w:cs="Times New Roman"/>
      </w:r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51" w15:restartNumberingAfterBreak="0">
    <w:nsid w:val="42A33294"/>
    <w:multiLevelType w:val="multilevel"/>
    <w:tmpl w:val="26803F88"/>
    <w:styleLink w:val="WWNum41"/>
    <w:lvl w:ilvl="0">
      <w:start w:val="1"/>
      <w:numFmt w:val="decimal"/>
      <w:lvlText w:val="%1)"/>
      <w:lvlJc w:val="left"/>
      <w:pPr>
        <w:ind w:left="720" w:hanging="360"/>
      </w:pPr>
      <w:rPr>
        <w:rFonts w:cs="Times New Roman"/>
        <w:b/>
        <w:bCs w:val="0"/>
        <w:color w:val="000000"/>
      </w:rPr>
    </w:lvl>
    <w:lvl w:ilvl="1">
      <w:start w:val="1"/>
      <w:numFmt w:val="lowerLetter"/>
      <w:lvlText w:val="%2)"/>
      <w:lvlJc w:val="left"/>
      <w:pPr>
        <w:ind w:left="1660" w:hanging="580"/>
      </w:pPr>
      <w:rPr>
        <w:b/>
        <w:bCs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5547410"/>
    <w:multiLevelType w:val="multilevel"/>
    <w:tmpl w:val="BC9401C4"/>
    <w:styleLink w:val="WWNum11"/>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53" w15:restartNumberingAfterBreak="0">
    <w:nsid w:val="46C36EF4"/>
    <w:multiLevelType w:val="multilevel"/>
    <w:tmpl w:val="B84A6084"/>
    <w:styleLink w:val="WWNum18"/>
    <w:lvl w:ilvl="0">
      <w:start w:val="1"/>
      <w:numFmt w:val="decimal"/>
      <w:lvlText w:val="%1)"/>
      <w:lvlJc w:val="left"/>
      <w:pPr>
        <w:ind w:left="786" w:hanging="360"/>
      </w:pPr>
      <w:rPr>
        <w:b w:val="0"/>
        <w:i w:val="0"/>
        <w:color w:val="00000A"/>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4" w15:restartNumberingAfterBreak="0">
    <w:nsid w:val="48871546"/>
    <w:multiLevelType w:val="multilevel"/>
    <w:tmpl w:val="9F4A4E14"/>
    <w:styleLink w:val="WWNum47"/>
    <w:lvl w:ilvl="0">
      <w:start w:val="1"/>
      <w:numFmt w:val="lowerLetter"/>
      <w:lvlText w:val="%1)"/>
      <w:lvlJc w:val="left"/>
      <w:pPr>
        <w:ind w:left="1854" w:hanging="360"/>
      </w:pPr>
    </w:lvl>
    <w:lvl w:ilvl="1">
      <w:start w:val="1"/>
      <w:numFmt w:val="lowerLetter"/>
      <w:lvlText w:val="%2)"/>
      <w:lvlJc w:val="left"/>
      <w:pPr>
        <w:ind w:left="3141" w:hanging="360"/>
      </w:pPr>
      <w:rPr>
        <w:sz w:val="24"/>
        <w:szCs w:val="24"/>
      </w:r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55" w15:restartNumberingAfterBreak="0">
    <w:nsid w:val="48DA0C93"/>
    <w:multiLevelType w:val="multilevel"/>
    <w:tmpl w:val="32A2C5C2"/>
    <w:styleLink w:val="WWNum6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4C104355"/>
    <w:multiLevelType w:val="multilevel"/>
    <w:tmpl w:val="AA924EEA"/>
    <w:styleLink w:val="WWNum79"/>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7" w15:restartNumberingAfterBreak="0">
    <w:nsid w:val="4CD70ECB"/>
    <w:multiLevelType w:val="multilevel"/>
    <w:tmpl w:val="6D3AB8F4"/>
    <w:styleLink w:val="WWNum73"/>
    <w:lvl w:ilvl="0">
      <w:numFmt w:val="bullet"/>
      <w:lvlText w:val=""/>
      <w:lvlJc w:val="left"/>
      <w:pPr>
        <w:ind w:left="1996" w:hanging="360"/>
      </w:pPr>
      <w:rPr>
        <w:rFonts w:ascii="Symbol" w:hAnsi="Symbol"/>
      </w:r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8" w15:restartNumberingAfterBreak="0">
    <w:nsid w:val="4D642C81"/>
    <w:multiLevelType w:val="multilevel"/>
    <w:tmpl w:val="009CBF5C"/>
    <w:styleLink w:val="WWNum36"/>
    <w:lvl w:ilvl="0">
      <w:start w:val="18"/>
      <w:numFmt w:val="decimal"/>
      <w:lvlText w:val="%1."/>
      <w:lvlJc w:val="left"/>
      <w:pPr>
        <w:ind w:left="500" w:hanging="500"/>
      </w:pPr>
    </w:lvl>
    <w:lvl w:ilvl="1">
      <w:start w:val="1"/>
      <w:numFmt w:val="decimal"/>
      <w:lvlText w:val="%1.%2."/>
      <w:lvlJc w:val="left"/>
      <w:pPr>
        <w:ind w:left="1145" w:hanging="720"/>
      </w:pPr>
      <w:rPr>
        <w:b/>
        <w:color w:val="000000"/>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9" w15:restartNumberingAfterBreak="0">
    <w:nsid w:val="4EDB5D4C"/>
    <w:multiLevelType w:val="multilevel"/>
    <w:tmpl w:val="0D42F220"/>
    <w:styleLink w:val="WWNum60"/>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542A09D0"/>
    <w:multiLevelType w:val="multilevel"/>
    <w:tmpl w:val="20F81006"/>
    <w:styleLink w:val="WWNum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1.%2.%3."/>
      <w:lvlJc w:val="right"/>
      <w:pPr>
        <w:ind w:left="2880" w:hanging="180"/>
      </w:pPr>
      <w:rPr>
        <w:rFonts w:cs="Times New Roman"/>
      </w:rPr>
    </w:lvl>
    <w:lvl w:ilvl="3">
      <w:start w:val="1"/>
      <w:numFmt w:val="decimal"/>
      <w:lvlText w:val="%1.%2.%3.%4."/>
      <w:lvlJc w:val="left"/>
      <w:pPr>
        <w:ind w:left="3600" w:hanging="360"/>
      </w:pPr>
      <w:rPr>
        <w:rFonts w:cs="Times New Roman"/>
      </w:rPr>
    </w:lvl>
    <w:lvl w:ilvl="4">
      <w:start w:val="1"/>
      <w:numFmt w:val="lowerLetter"/>
      <w:lvlText w:val="%1.%2.%3.%4.%5."/>
      <w:lvlJc w:val="left"/>
      <w:pPr>
        <w:ind w:left="4320" w:hanging="360"/>
      </w:pPr>
      <w:rPr>
        <w:rFonts w:cs="Times New Roman"/>
      </w:rPr>
    </w:lvl>
    <w:lvl w:ilvl="5">
      <w:start w:val="1"/>
      <w:numFmt w:val="lowerRoman"/>
      <w:lvlText w:val="%1.%2.%3.%4.%5.%6."/>
      <w:lvlJc w:val="right"/>
      <w:pPr>
        <w:ind w:left="5040" w:hanging="180"/>
      </w:pPr>
      <w:rPr>
        <w:rFonts w:cs="Times New Roman"/>
      </w:rPr>
    </w:lvl>
    <w:lvl w:ilvl="6">
      <w:start w:val="1"/>
      <w:numFmt w:val="decimal"/>
      <w:lvlText w:val="%1.%2.%3.%4.%5.%6.%7."/>
      <w:lvlJc w:val="left"/>
      <w:pPr>
        <w:ind w:left="5760" w:hanging="360"/>
      </w:pPr>
      <w:rPr>
        <w:rFonts w:cs="Times New Roman"/>
      </w:rPr>
    </w:lvl>
    <w:lvl w:ilvl="7">
      <w:start w:val="1"/>
      <w:numFmt w:val="lowerLetter"/>
      <w:lvlText w:val="%1.%2.%3.%4.%5.%6.%7.%8."/>
      <w:lvlJc w:val="left"/>
      <w:pPr>
        <w:ind w:left="6480" w:hanging="360"/>
      </w:pPr>
      <w:rPr>
        <w:rFonts w:cs="Times New Roman"/>
      </w:rPr>
    </w:lvl>
    <w:lvl w:ilvl="8">
      <w:start w:val="1"/>
      <w:numFmt w:val="lowerRoman"/>
      <w:lvlText w:val="%1.%2.%3.%4.%5.%6.%7.%8.%9."/>
      <w:lvlJc w:val="right"/>
      <w:pPr>
        <w:ind w:left="7200" w:hanging="180"/>
      </w:pPr>
      <w:rPr>
        <w:rFonts w:cs="Times New Roman"/>
      </w:rPr>
    </w:lvl>
  </w:abstractNum>
  <w:abstractNum w:abstractNumId="61" w15:restartNumberingAfterBreak="0">
    <w:nsid w:val="55875899"/>
    <w:multiLevelType w:val="multilevel"/>
    <w:tmpl w:val="3C60B53C"/>
    <w:styleLink w:val="WWNum42"/>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2" w15:restartNumberingAfterBreak="0">
    <w:nsid w:val="56EA06F9"/>
    <w:multiLevelType w:val="multilevel"/>
    <w:tmpl w:val="486268FA"/>
    <w:styleLink w:val="WWNum67"/>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3" w15:restartNumberingAfterBreak="0">
    <w:nsid w:val="576166B9"/>
    <w:multiLevelType w:val="multilevel"/>
    <w:tmpl w:val="2E608D04"/>
    <w:styleLink w:val="WWNum1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4" w15:restartNumberingAfterBreak="0">
    <w:nsid w:val="57C443E2"/>
    <w:multiLevelType w:val="multilevel"/>
    <w:tmpl w:val="EAF2008E"/>
    <w:styleLink w:val="WWNum21"/>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65" w15:restartNumberingAfterBreak="0">
    <w:nsid w:val="58700D97"/>
    <w:multiLevelType w:val="multilevel"/>
    <w:tmpl w:val="1E9A7E88"/>
    <w:styleLink w:val="WWNum46"/>
    <w:lvl w:ilvl="0">
      <w:start w:val="1"/>
      <w:numFmt w:val="decimal"/>
      <w:lvlText w:val="%1)"/>
      <w:lvlJc w:val="left"/>
      <w:pPr>
        <w:ind w:left="1429" w:hanging="360"/>
      </w:pPr>
    </w:lvl>
    <w:lvl w:ilvl="1">
      <w:start w:val="1"/>
      <w:numFmt w:val="decimal"/>
      <w:lvlText w:val="%2)"/>
      <w:lvlJc w:val="left"/>
      <w:pPr>
        <w:ind w:left="2907"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6" w15:restartNumberingAfterBreak="0">
    <w:nsid w:val="5A733617"/>
    <w:multiLevelType w:val="multilevel"/>
    <w:tmpl w:val="B2309138"/>
    <w:styleLink w:val="WWNum45"/>
    <w:lvl w:ilvl="0">
      <w:start w:val="1"/>
      <w:numFmt w:val="lowerLetter"/>
      <w:lvlText w:val="%1)"/>
      <w:lvlJc w:val="left"/>
      <w:pPr>
        <w:ind w:left="2563" w:hanging="360"/>
      </w:pPr>
    </w:lvl>
    <w:lvl w:ilvl="1">
      <w:start w:val="1"/>
      <w:numFmt w:val="lowerLetter"/>
      <w:lvlText w:val="%2)"/>
      <w:lvlJc w:val="left"/>
      <w:pPr>
        <w:ind w:left="3141" w:hanging="360"/>
      </w:pPr>
    </w:lvl>
    <w:lvl w:ilvl="2">
      <w:start w:val="1"/>
      <w:numFmt w:val="lowerRoman"/>
      <w:lvlText w:val="%1.%2.%3."/>
      <w:lvlJc w:val="right"/>
      <w:pPr>
        <w:ind w:left="4003" w:hanging="180"/>
      </w:pPr>
    </w:lvl>
    <w:lvl w:ilvl="3">
      <w:start w:val="1"/>
      <w:numFmt w:val="decimal"/>
      <w:lvlText w:val="%1.%2.%3.%4."/>
      <w:lvlJc w:val="left"/>
      <w:pPr>
        <w:ind w:left="4723" w:hanging="360"/>
      </w:pPr>
    </w:lvl>
    <w:lvl w:ilvl="4">
      <w:start w:val="1"/>
      <w:numFmt w:val="lowerLetter"/>
      <w:lvlText w:val="%1.%2.%3.%4.%5."/>
      <w:lvlJc w:val="left"/>
      <w:pPr>
        <w:ind w:left="5443" w:hanging="360"/>
      </w:pPr>
    </w:lvl>
    <w:lvl w:ilvl="5">
      <w:start w:val="1"/>
      <w:numFmt w:val="lowerRoman"/>
      <w:lvlText w:val="%1.%2.%3.%4.%5.%6."/>
      <w:lvlJc w:val="right"/>
      <w:pPr>
        <w:ind w:left="6163" w:hanging="180"/>
      </w:pPr>
    </w:lvl>
    <w:lvl w:ilvl="6">
      <w:start w:val="1"/>
      <w:numFmt w:val="decimal"/>
      <w:lvlText w:val="%1.%2.%3.%4.%5.%6.%7."/>
      <w:lvlJc w:val="left"/>
      <w:pPr>
        <w:ind w:left="6883" w:hanging="360"/>
      </w:pPr>
    </w:lvl>
    <w:lvl w:ilvl="7">
      <w:start w:val="1"/>
      <w:numFmt w:val="lowerLetter"/>
      <w:lvlText w:val="%1.%2.%3.%4.%5.%6.%7.%8."/>
      <w:lvlJc w:val="left"/>
      <w:pPr>
        <w:ind w:left="7603" w:hanging="360"/>
      </w:pPr>
    </w:lvl>
    <w:lvl w:ilvl="8">
      <w:start w:val="1"/>
      <w:numFmt w:val="lowerRoman"/>
      <w:lvlText w:val="%1.%2.%3.%4.%5.%6.%7.%8.%9."/>
      <w:lvlJc w:val="right"/>
      <w:pPr>
        <w:ind w:left="8323" w:hanging="180"/>
      </w:pPr>
    </w:lvl>
  </w:abstractNum>
  <w:abstractNum w:abstractNumId="67" w15:restartNumberingAfterBreak="0">
    <w:nsid w:val="5ACA4C0F"/>
    <w:multiLevelType w:val="multilevel"/>
    <w:tmpl w:val="4D960448"/>
    <w:styleLink w:val="WWNum44"/>
    <w:lvl w:ilvl="0">
      <w:start w:val="1"/>
      <w:numFmt w:val="lowerLetter"/>
      <w:lvlText w:val="%1)"/>
      <w:lvlJc w:val="left"/>
      <w:pPr>
        <w:ind w:left="2563" w:hanging="360"/>
      </w:pPr>
    </w:lvl>
    <w:lvl w:ilvl="1">
      <w:start w:val="1"/>
      <w:numFmt w:val="lowerLetter"/>
      <w:lvlText w:val="%2)"/>
      <w:lvlJc w:val="left"/>
      <w:pPr>
        <w:ind w:left="3141" w:hanging="360"/>
      </w:pPr>
    </w:lvl>
    <w:lvl w:ilvl="2">
      <w:start w:val="1"/>
      <w:numFmt w:val="lowerRoman"/>
      <w:lvlText w:val="%1.%2.%3."/>
      <w:lvlJc w:val="right"/>
      <w:pPr>
        <w:ind w:left="4003" w:hanging="180"/>
      </w:pPr>
    </w:lvl>
    <w:lvl w:ilvl="3">
      <w:start w:val="1"/>
      <w:numFmt w:val="decimal"/>
      <w:lvlText w:val="%1.%2.%3.%4."/>
      <w:lvlJc w:val="left"/>
      <w:pPr>
        <w:ind w:left="4723" w:hanging="360"/>
      </w:pPr>
    </w:lvl>
    <w:lvl w:ilvl="4">
      <w:start w:val="1"/>
      <w:numFmt w:val="lowerLetter"/>
      <w:lvlText w:val="%1.%2.%3.%4.%5."/>
      <w:lvlJc w:val="left"/>
      <w:pPr>
        <w:ind w:left="5443" w:hanging="360"/>
      </w:pPr>
    </w:lvl>
    <w:lvl w:ilvl="5">
      <w:start w:val="1"/>
      <w:numFmt w:val="lowerRoman"/>
      <w:lvlText w:val="%1.%2.%3.%4.%5.%6."/>
      <w:lvlJc w:val="right"/>
      <w:pPr>
        <w:ind w:left="6163" w:hanging="180"/>
      </w:pPr>
    </w:lvl>
    <w:lvl w:ilvl="6">
      <w:start w:val="1"/>
      <w:numFmt w:val="decimal"/>
      <w:lvlText w:val="%1.%2.%3.%4.%5.%6.%7."/>
      <w:lvlJc w:val="left"/>
      <w:pPr>
        <w:ind w:left="6883" w:hanging="360"/>
      </w:pPr>
    </w:lvl>
    <w:lvl w:ilvl="7">
      <w:start w:val="1"/>
      <w:numFmt w:val="lowerLetter"/>
      <w:lvlText w:val="%1.%2.%3.%4.%5.%6.%7.%8."/>
      <w:lvlJc w:val="left"/>
      <w:pPr>
        <w:ind w:left="7603" w:hanging="360"/>
      </w:pPr>
    </w:lvl>
    <w:lvl w:ilvl="8">
      <w:start w:val="1"/>
      <w:numFmt w:val="lowerRoman"/>
      <w:lvlText w:val="%1.%2.%3.%4.%5.%6.%7.%8.%9."/>
      <w:lvlJc w:val="right"/>
      <w:pPr>
        <w:ind w:left="8323" w:hanging="180"/>
      </w:pPr>
    </w:lvl>
  </w:abstractNum>
  <w:abstractNum w:abstractNumId="68" w15:restartNumberingAfterBreak="0">
    <w:nsid w:val="5D265392"/>
    <w:multiLevelType w:val="multilevel"/>
    <w:tmpl w:val="876EEE8A"/>
    <w:styleLink w:val="WWNum20"/>
    <w:lvl w:ilvl="0">
      <w:start w:val="7"/>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9" w15:restartNumberingAfterBreak="0">
    <w:nsid w:val="5E581AB7"/>
    <w:multiLevelType w:val="multilevel"/>
    <w:tmpl w:val="182C9992"/>
    <w:styleLink w:val="WWNum26"/>
    <w:lvl w:ilvl="0">
      <w:start w:val="1"/>
      <w:numFmt w:val="lowerLetter"/>
      <w:lvlText w:val="%1)"/>
      <w:lvlJc w:val="left"/>
      <w:pPr>
        <w:ind w:left="1353" w:hanging="360"/>
      </w:pPr>
      <w:rPr>
        <w:b w:val="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70" w15:restartNumberingAfterBreak="0">
    <w:nsid w:val="5F074E75"/>
    <w:multiLevelType w:val="multilevel"/>
    <w:tmpl w:val="588A1354"/>
    <w:styleLink w:val="WWNum2"/>
    <w:lvl w:ilvl="0">
      <w:start w:val="11"/>
      <w:numFmt w:val="decimal"/>
      <w:lvlText w:val="%1."/>
      <w:lvlJc w:val="left"/>
      <w:pPr>
        <w:ind w:left="425" w:hanging="425"/>
      </w:pPr>
      <w:rPr>
        <w:rFonts w:cs="Times New Roman"/>
        <w:b/>
      </w:rPr>
    </w:lvl>
    <w:lvl w:ilvl="1">
      <w:start w:val="1"/>
      <w:numFmt w:val="decimal"/>
      <w:lvlText w:val="%1.%2."/>
      <w:lvlJc w:val="left"/>
      <w:pPr>
        <w:ind w:left="992" w:hanging="567"/>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3544" w:hanging="992"/>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1" w15:restartNumberingAfterBreak="0">
    <w:nsid w:val="5F601E9B"/>
    <w:multiLevelType w:val="multilevel"/>
    <w:tmpl w:val="933CF98E"/>
    <w:styleLink w:val="WWNum68"/>
    <w:lvl w:ilvl="0">
      <w:start w:val="24"/>
      <w:numFmt w:val="decimal"/>
      <w:lvlText w:val="%1."/>
      <w:lvlJc w:val="left"/>
      <w:pPr>
        <w:ind w:left="500" w:hanging="50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5F9C2A2D"/>
    <w:multiLevelType w:val="multilevel"/>
    <w:tmpl w:val="6AF23316"/>
    <w:styleLink w:val="WWNum3"/>
    <w:lvl w:ilvl="0">
      <w:start w:val="1"/>
      <w:numFmt w:val="decimal"/>
      <w:lvlText w:val="%1)"/>
      <w:lvlJc w:val="left"/>
      <w:pPr>
        <w:ind w:left="1701" w:hanging="709"/>
      </w:pPr>
      <w:rPr>
        <w:rFonts w:cs="Times New Roman"/>
        <w:b w:val="0"/>
      </w:rPr>
    </w:lvl>
    <w:lvl w:ilvl="1">
      <w:start w:val="1"/>
      <w:numFmt w:val="lowerLetter"/>
      <w:lvlText w:val="%2."/>
      <w:lvlJc w:val="left"/>
      <w:pPr>
        <w:ind w:left="1780" w:hanging="360"/>
      </w:pPr>
      <w:rPr>
        <w:rFonts w:cs="Times New Roman"/>
      </w:rPr>
    </w:lvl>
    <w:lvl w:ilvl="2">
      <w:start w:val="1"/>
      <w:numFmt w:val="lowerRoman"/>
      <w:lvlText w:val="%1.%2.%3."/>
      <w:lvlJc w:val="right"/>
      <w:pPr>
        <w:ind w:left="2500" w:hanging="180"/>
      </w:pPr>
      <w:rPr>
        <w:rFonts w:cs="Times New Roman"/>
      </w:rPr>
    </w:lvl>
    <w:lvl w:ilvl="3">
      <w:start w:val="1"/>
      <w:numFmt w:val="decimal"/>
      <w:lvlText w:val="%1.%2.%3.%4."/>
      <w:lvlJc w:val="left"/>
      <w:pPr>
        <w:ind w:left="3220" w:hanging="360"/>
      </w:pPr>
      <w:rPr>
        <w:rFonts w:cs="Times New Roman"/>
      </w:rPr>
    </w:lvl>
    <w:lvl w:ilvl="4">
      <w:start w:val="1"/>
      <w:numFmt w:val="lowerLetter"/>
      <w:lvlText w:val="%1.%2.%3.%4.%5."/>
      <w:lvlJc w:val="left"/>
      <w:pPr>
        <w:ind w:left="3940" w:hanging="360"/>
      </w:pPr>
      <w:rPr>
        <w:rFonts w:cs="Times New Roman"/>
      </w:rPr>
    </w:lvl>
    <w:lvl w:ilvl="5">
      <w:start w:val="1"/>
      <w:numFmt w:val="lowerRoman"/>
      <w:lvlText w:val="%1.%2.%3.%4.%5.%6."/>
      <w:lvlJc w:val="right"/>
      <w:pPr>
        <w:ind w:left="4660" w:hanging="180"/>
      </w:pPr>
      <w:rPr>
        <w:rFonts w:cs="Times New Roman"/>
      </w:rPr>
    </w:lvl>
    <w:lvl w:ilvl="6">
      <w:start w:val="1"/>
      <w:numFmt w:val="decimal"/>
      <w:lvlText w:val="%1.%2.%3.%4.%5.%6.%7."/>
      <w:lvlJc w:val="left"/>
      <w:pPr>
        <w:ind w:left="5380" w:hanging="360"/>
      </w:pPr>
      <w:rPr>
        <w:rFonts w:cs="Times New Roman"/>
      </w:rPr>
    </w:lvl>
    <w:lvl w:ilvl="7">
      <w:start w:val="1"/>
      <w:numFmt w:val="lowerLetter"/>
      <w:lvlText w:val="%1.%2.%3.%4.%5.%6.%7.%8."/>
      <w:lvlJc w:val="left"/>
      <w:pPr>
        <w:ind w:left="6100" w:hanging="360"/>
      </w:pPr>
      <w:rPr>
        <w:rFonts w:cs="Times New Roman"/>
      </w:rPr>
    </w:lvl>
    <w:lvl w:ilvl="8">
      <w:start w:val="1"/>
      <w:numFmt w:val="lowerRoman"/>
      <w:lvlText w:val="%1.%2.%3.%4.%5.%6.%7.%8.%9."/>
      <w:lvlJc w:val="right"/>
      <w:pPr>
        <w:ind w:left="6820" w:hanging="180"/>
      </w:pPr>
      <w:rPr>
        <w:rFonts w:cs="Times New Roman"/>
      </w:rPr>
    </w:lvl>
  </w:abstractNum>
  <w:abstractNum w:abstractNumId="73" w15:restartNumberingAfterBreak="0">
    <w:nsid w:val="612B7D97"/>
    <w:multiLevelType w:val="multilevel"/>
    <w:tmpl w:val="A08A7DAE"/>
    <w:styleLink w:val="WWNum50"/>
    <w:lvl w:ilvl="0">
      <w:start w:val="1"/>
      <w:numFmt w:val="decimal"/>
      <w:lvlText w:val="%1)"/>
      <w:lvlJc w:val="left"/>
      <w:pPr>
        <w:ind w:left="1429" w:hanging="360"/>
      </w:pPr>
    </w:lvl>
    <w:lvl w:ilvl="1">
      <w:start w:val="1"/>
      <w:numFmt w:val="decimal"/>
      <w:lvlText w:val="%2)"/>
      <w:lvlJc w:val="left"/>
      <w:pPr>
        <w:ind w:left="1440"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74" w15:restartNumberingAfterBreak="0">
    <w:nsid w:val="641F3BEC"/>
    <w:multiLevelType w:val="multilevel"/>
    <w:tmpl w:val="F5F0C098"/>
    <w:styleLink w:val="WWNum48"/>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1.%2.%3)"/>
      <w:lvlJc w:val="left"/>
      <w:pPr>
        <w:ind w:left="1996" w:hanging="36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75" w15:restartNumberingAfterBreak="0">
    <w:nsid w:val="642645E2"/>
    <w:multiLevelType w:val="multilevel"/>
    <w:tmpl w:val="425642BC"/>
    <w:styleLink w:val="WWNum24"/>
    <w:lvl w:ilvl="0">
      <w:start w:val="6"/>
      <w:numFmt w:val="decimal"/>
      <w:lvlText w:val="%1."/>
      <w:lvlJc w:val="left"/>
      <w:pPr>
        <w:ind w:left="380" w:hanging="380"/>
      </w:pPr>
      <w:rPr>
        <w:rFonts w:eastAsia="Cambria" w:cs="Cambria"/>
        <w:color w:val="00000A"/>
      </w:rPr>
    </w:lvl>
    <w:lvl w:ilvl="1">
      <w:start w:val="1"/>
      <w:numFmt w:val="decimal"/>
      <w:lvlText w:val="%1.%2."/>
      <w:lvlJc w:val="left"/>
      <w:pPr>
        <w:ind w:left="720" w:hanging="720"/>
      </w:pPr>
      <w:rPr>
        <w:rFonts w:eastAsia="Cambria" w:cs="Cambria"/>
        <w:b/>
        <w:color w:val="00000A"/>
      </w:rPr>
    </w:lvl>
    <w:lvl w:ilvl="2">
      <w:start w:val="1"/>
      <w:numFmt w:val="decimal"/>
      <w:lvlText w:val="%1.%2.%3."/>
      <w:lvlJc w:val="left"/>
      <w:pPr>
        <w:ind w:left="720" w:hanging="720"/>
      </w:pPr>
      <w:rPr>
        <w:rFonts w:eastAsia="Cambria" w:cs="Cambria"/>
        <w:color w:val="00000A"/>
      </w:rPr>
    </w:lvl>
    <w:lvl w:ilvl="3">
      <w:start w:val="1"/>
      <w:numFmt w:val="decimal"/>
      <w:lvlText w:val="%1.%2.%3.%4."/>
      <w:lvlJc w:val="left"/>
      <w:pPr>
        <w:ind w:left="1080" w:hanging="1080"/>
      </w:pPr>
      <w:rPr>
        <w:rFonts w:eastAsia="Cambria" w:cs="Cambria"/>
        <w:color w:val="00000A"/>
      </w:rPr>
    </w:lvl>
    <w:lvl w:ilvl="4">
      <w:start w:val="1"/>
      <w:numFmt w:val="decimal"/>
      <w:lvlText w:val="%1.%2.%3.%4.%5."/>
      <w:lvlJc w:val="left"/>
      <w:pPr>
        <w:ind w:left="1080" w:hanging="1080"/>
      </w:pPr>
      <w:rPr>
        <w:rFonts w:eastAsia="Cambria" w:cs="Cambria"/>
        <w:color w:val="00000A"/>
      </w:rPr>
    </w:lvl>
    <w:lvl w:ilvl="5">
      <w:start w:val="1"/>
      <w:numFmt w:val="decimal"/>
      <w:lvlText w:val="%1.%2.%3.%4.%5.%6."/>
      <w:lvlJc w:val="left"/>
      <w:pPr>
        <w:ind w:left="1440" w:hanging="1440"/>
      </w:pPr>
      <w:rPr>
        <w:rFonts w:eastAsia="Cambria" w:cs="Cambria"/>
        <w:color w:val="00000A"/>
      </w:rPr>
    </w:lvl>
    <w:lvl w:ilvl="6">
      <w:start w:val="1"/>
      <w:numFmt w:val="decimal"/>
      <w:lvlText w:val="%1.%2.%3.%4.%5.%6.%7."/>
      <w:lvlJc w:val="left"/>
      <w:pPr>
        <w:ind w:left="1440" w:hanging="1440"/>
      </w:pPr>
      <w:rPr>
        <w:rFonts w:eastAsia="Cambria" w:cs="Cambria"/>
        <w:color w:val="00000A"/>
      </w:rPr>
    </w:lvl>
    <w:lvl w:ilvl="7">
      <w:start w:val="1"/>
      <w:numFmt w:val="decimal"/>
      <w:lvlText w:val="%1.%2.%3.%4.%5.%6.%7.%8."/>
      <w:lvlJc w:val="left"/>
      <w:pPr>
        <w:ind w:left="1800" w:hanging="1800"/>
      </w:pPr>
      <w:rPr>
        <w:rFonts w:eastAsia="Cambria" w:cs="Cambria"/>
        <w:color w:val="00000A"/>
      </w:rPr>
    </w:lvl>
    <w:lvl w:ilvl="8">
      <w:start w:val="1"/>
      <w:numFmt w:val="decimal"/>
      <w:lvlText w:val="%1.%2.%3.%4.%5.%6.%7.%8.%9."/>
      <w:lvlJc w:val="left"/>
      <w:pPr>
        <w:ind w:left="1800" w:hanging="1800"/>
      </w:pPr>
      <w:rPr>
        <w:rFonts w:eastAsia="Cambria" w:cs="Cambria"/>
        <w:color w:val="00000A"/>
      </w:rPr>
    </w:lvl>
  </w:abstractNum>
  <w:abstractNum w:abstractNumId="76" w15:restartNumberingAfterBreak="0">
    <w:nsid w:val="67AE5CD8"/>
    <w:multiLevelType w:val="multilevel"/>
    <w:tmpl w:val="1D86E226"/>
    <w:styleLink w:val="WWNum53"/>
    <w:lvl w:ilvl="0">
      <w:start w:val="1"/>
      <w:numFmt w:val="lowerLetter"/>
      <w:lvlText w:val="%1)"/>
      <w:lvlJc w:val="left"/>
      <w:pPr>
        <w:ind w:left="1854" w:hanging="360"/>
      </w:pPr>
    </w:lvl>
    <w:lvl w:ilvl="1">
      <w:start w:val="1"/>
      <w:numFmt w:val="lowerLetter"/>
      <w:lvlText w:val="%2)"/>
      <w:lvlJc w:val="left"/>
      <w:pPr>
        <w:ind w:left="1440"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77" w15:restartNumberingAfterBreak="0">
    <w:nsid w:val="688516DE"/>
    <w:multiLevelType w:val="multilevel"/>
    <w:tmpl w:val="F3A6CBC6"/>
    <w:styleLink w:val="WWNum85"/>
    <w:lvl w:ilvl="0">
      <w:numFmt w:val="bullet"/>
      <w:lvlText w:val="−"/>
      <w:lvlJc w:val="left"/>
      <w:pPr>
        <w:ind w:left="1429" w:hanging="360"/>
      </w:pPr>
      <w:rPr>
        <w:rFonts w:ascii="Times New Roman" w:hAnsi="Times New Roman" w:cs="Times New Roman"/>
        <w:color w:val="00000A"/>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8" w15:restartNumberingAfterBreak="0">
    <w:nsid w:val="6C9D1C73"/>
    <w:multiLevelType w:val="multilevel"/>
    <w:tmpl w:val="49000492"/>
    <w:styleLink w:val="WWNum7"/>
    <w:lvl w:ilvl="0">
      <w:start w:val="1"/>
      <w:numFmt w:val="lowerLetter"/>
      <w:lvlText w:val="%1)"/>
      <w:lvlJc w:val="left"/>
      <w:pPr>
        <w:ind w:left="56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1">
      <w:start w:val="1"/>
      <w:numFmt w:val="lowerLetter"/>
      <w:lvlText w:val="%2."/>
      <w:lvlJc w:val="left"/>
      <w:pPr>
        <w:ind w:left="128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2">
      <w:start w:val="1"/>
      <w:numFmt w:val="lowerRoman"/>
      <w:lvlText w:val="%1.%2.%3."/>
      <w:lvlJc w:val="left"/>
      <w:pPr>
        <w:ind w:left="2007" w:hanging="494"/>
      </w:pPr>
      <w:rPr>
        <w:rFonts w:eastAsia="Times New Roman" w:cs="Trebuchet MS"/>
        <w:b w:val="0"/>
        <w:bCs w:val="0"/>
        <w:i w:val="0"/>
        <w:iCs w:val="0"/>
        <w:caps w:val="0"/>
        <w:smallCaps w:val="0"/>
        <w:strike w:val="0"/>
        <w:dstrike w:val="0"/>
        <w:color w:val="000000"/>
        <w:spacing w:val="0"/>
        <w:w w:val="100"/>
        <w:kern w:val="3"/>
        <w:position w:val="0"/>
        <w:vertAlign w:val="baseline"/>
      </w:rPr>
    </w:lvl>
    <w:lvl w:ilvl="3">
      <w:start w:val="1"/>
      <w:numFmt w:val="decimal"/>
      <w:lvlText w:val="%1.%2.%3.%4."/>
      <w:lvlJc w:val="left"/>
      <w:pPr>
        <w:ind w:left="272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4">
      <w:start w:val="1"/>
      <w:numFmt w:val="lowerLetter"/>
      <w:lvlText w:val="%1.%2.%3.%4.%5."/>
      <w:lvlJc w:val="left"/>
      <w:pPr>
        <w:ind w:left="344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5">
      <w:start w:val="1"/>
      <w:numFmt w:val="lowerRoman"/>
      <w:lvlText w:val="%1.%2.%3.%4.%5.%6."/>
      <w:lvlJc w:val="left"/>
      <w:pPr>
        <w:ind w:left="4167" w:hanging="494"/>
      </w:pPr>
      <w:rPr>
        <w:rFonts w:eastAsia="Times New Roman" w:cs="Trebuchet MS"/>
        <w:b w:val="0"/>
        <w:bCs w:val="0"/>
        <w:i w:val="0"/>
        <w:iCs w:val="0"/>
        <w:caps w:val="0"/>
        <w:smallCaps w:val="0"/>
        <w:strike w:val="0"/>
        <w:dstrike w:val="0"/>
        <w:color w:val="000000"/>
        <w:spacing w:val="0"/>
        <w:w w:val="100"/>
        <w:kern w:val="3"/>
        <w:position w:val="0"/>
        <w:vertAlign w:val="baseline"/>
      </w:rPr>
    </w:lvl>
    <w:lvl w:ilvl="6">
      <w:start w:val="1"/>
      <w:numFmt w:val="decimal"/>
      <w:lvlText w:val="%1.%2.%3.%4.%5.%6.%7."/>
      <w:lvlJc w:val="left"/>
      <w:pPr>
        <w:ind w:left="488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7">
      <w:start w:val="1"/>
      <w:numFmt w:val="lowerLetter"/>
      <w:lvlText w:val="%1.%2.%3.%4.%5.%6.%7.%8."/>
      <w:lvlJc w:val="left"/>
      <w:pPr>
        <w:ind w:left="5607" w:hanging="567"/>
      </w:pPr>
      <w:rPr>
        <w:rFonts w:eastAsia="Times New Roman" w:cs="Trebuchet MS"/>
        <w:b w:val="0"/>
        <w:bCs w:val="0"/>
        <w:i w:val="0"/>
        <w:iCs w:val="0"/>
        <w:caps w:val="0"/>
        <w:smallCaps w:val="0"/>
        <w:strike w:val="0"/>
        <w:dstrike w:val="0"/>
        <w:color w:val="000000"/>
        <w:spacing w:val="0"/>
        <w:w w:val="100"/>
        <w:kern w:val="3"/>
        <w:position w:val="0"/>
        <w:vertAlign w:val="baseline"/>
      </w:rPr>
    </w:lvl>
    <w:lvl w:ilvl="8">
      <w:start w:val="1"/>
      <w:numFmt w:val="lowerRoman"/>
      <w:lvlText w:val="%1.%2.%3.%4.%5.%6.%7.%8.%9."/>
      <w:lvlJc w:val="left"/>
      <w:pPr>
        <w:ind w:left="6327" w:hanging="494"/>
      </w:pPr>
      <w:rPr>
        <w:rFonts w:eastAsia="Times New Roman" w:cs="Trebuchet MS"/>
        <w:b w:val="0"/>
        <w:bCs w:val="0"/>
        <w:i w:val="0"/>
        <w:iCs w:val="0"/>
        <w:caps w:val="0"/>
        <w:smallCaps w:val="0"/>
        <w:strike w:val="0"/>
        <w:dstrike w:val="0"/>
        <w:color w:val="000000"/>
        <w:spacing w:val="0"/>
        <w:w w:val="100"/>
        <w:kern w:val="3"/>
        <w:position w:val="0"/>
        <w:vertAlign w:val="baseline"/>
      </w:rPr>
    </w:lvl>
  </w:abstractNum>
  <w:abstractNum w:abstractNumId="79" w15:restartNumberingAfterBreak="0">
    <w:nsid w:val="6DC0369F"/>
    <w:multiLevelType w:val="multilevel"/>
    <w:tmpl w:val="8370FE26"/>
    <w:styleLink w:val="WWNum78"/>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80" w15:restartNumberingAfterBreak="0">
    <w:nsid w:val="6EF20D3A"/>
    <w:multiLevelType w:val="multilevel"/>
    <w:tmpl w:val="54D02304"/>
    <w:styleLink w:val="WWNum77"/>
    <w:lvl w:ilvl="0">
      <w:start w:val="17"/>
      <w:numFmt w:val="decimal"/>
      <w:lvlText w:val="%1."/>
      <w:lvlJc w:val="left"/>
      <w:pPr>
        <w:ind w:left="500" w:hanging="500"/>
      </w:pPr>
    </w:lvl>
    <w:lvl w:ilvl="1">
      <w:start w:val="1"/>
      <w:numFmt w:val="decimal"/>
      <w:lvlText w:val="%1.%2."/>
      <w:lvlJc w:val="left"/>
      <w:pPr>
        <w:ind w:left="1145" w:hanging="720"/>
      </w:pPr>
      <w:rPr>
        <w:b/>
        <w:bCs/>
      </w:rPr>
    </w:lvl>
    <w:lvl w:ilvl="2">
      <w:start w:val="1"/>
      <w:numFmt w:val="decimal"/>
      <w:lvlText w:val="%1.%2.%3."/>
      <w:lvlJc w:val="left"/>
      <w:pPr>
        <w:ind w:left="1570" w:hanging="720"/>
      </w:pPr>
    </w:lvl>
    <w:lvl w:ilvl="3">
      <w:start w:val="1"/>
      <w:numFmt w:val="upperLetter"/>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81" w15:restartNumberingAfterBreak="0">
    <w:nsid w:val="6FC100BC"/>
    <w:multiLevelType w:val="multilevel"/>
    <w:tmpl w:val="CECCF9C0"/>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82" w15:restartNumberingAfterBreak="0">
    <w:nsid w:val="6FE617A9"/>
    <w:multiLevelType w:val="multilevel"/>
    <w:tmpl w:val="E9EC85A6"/>
    <w:styleLink w:val="WWNum87"/>
    <w:lvl w:ilvl="0">
      <w:start w:val="20"/>
      <w:numFmt w:val="decimal"/>
      <w:lvlText w:val="%1"/>
      <w:lvlJc w:val="left"/>
      <w:pPr>
        <w:ind w:left="444" w:hanging="444"/>
      </w:pPr>
    </w:lvl>
    <w:lvl w:ilvl="1">
      <w:start w:val="1"/>
      <w:numFmt w:val="decimal"/>
      <w:lvlText w:val="%1.%2"/>
      <w:lvlJc w:val="left"/>
      <w:pPr>
        <w:ind w:left="444" w:hanging="444"/>
      </w:pPr>
      <w:rPr>
        <w:b/>
        <w:b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73135FA8"/>
    <w:multiLevelType w:val="multilevel"/>
    <w:tmpl w:val="04660AAE"/>
    <w:styleLink w:val="WWNum14"/>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4" w15:restartNumberingAfterBreak="0">
    <w:nsid w:val="73FC5ACF"/>
    <w:multiLevelType w:val="multilevel"/>
    <w:tmpl w:val="FB36F202"/>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5" w15:restartNumberingAfterBreak="0">
    <w:nsid w:val="75CA1BB7"/>
    <w:multiLevelType w:val="multilevel"/>
    <w:tmpl w:val="CF0A5BB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86" w15:restartNumberingAfterBreak="0">
    <w:nsid w:val="7679423C"/>
    <w:multiLevelType w:val="multilevel"/>
    <w:tmpl w:val="5D90C99C"/>
    <w:styleLink w:val="WWNum6"/>
    <w:lvl w:ilvl="0">
      <w:start w:val="1"/>
      <w:numFmt w:val="decimal"/>
      <w:lvlText w:val="%1."/>
      <w:lvlJc w:val="left"/>
      <w:pPr>
        <w:ind w:left="720" w:hanging="360"/>
      </w:pPr>
      <w:rPr>
        <w:rFonts w:cs="Times New Roman"/>
        <w:b/>
        <w:bCs/>
        <w:caps w:val="0"/>
        <w:smallCaps w:val="0"/>
        <w:strike w:val="0"/>
        <w:dstrike w:val="0"/>
        <w:color w:val="000000"/>
        <w:spacing w:val="0"/>
        <w:w w:val="100"/>
        <w:kern w:val="3"/>
        <w:position w:val="0"/>
        <w:vertAlign w:val="baseline"/>
      </w:rPr>
    </w:lvl>
    <w:lvl w:ilvl="1">
      <w:start w:val="1"/>
      <w:numFmt w:val="decimal"/>
      <w:lvlText w:val="%1.%2."/>
      <w:lvlJc w:val="left"/>
      <w:pPr>
        <w:ind w:left="1701" w:hanging="283"/>
      </w:pPr>
      <w:rPr>
        <w:rFonts w:cs="Times New Roman"/>
        <w:b/>
        <w:bCs/>
        <w:caps w:val="0"/>
        <w:smallCaps w:val="0"/>
        <w:strike w:val="0"/>
        <w:dstrike w:val="0"/>
        <w:color w:val="000000"/>
        <w:spacing w:val="0"/>
        <w:w w:val="100"/>
        <w:kern w:val="3"/>
        <w:position w:val="0"/>
        <w:vertAlign w:val="baseline"/>
      </w:rPr>
    </w:lvl>
    <w:lvl w:ilvl="2">
      <w:start w:val="1"/>
      <w:numFmt w:val="decimal"/>
      <w:lvlText w:val="%1.%2.%3."/>
      <w:lvlJc w:val="left"/>
      <w:pPr>
        <w:ind w:left="1418" w:hanging="338"/>
      </w:pPr>
      <w:rPr>
        <w:rFonts w:cs="Times New Roman"/>
        <w:b/>
        <w:bCs/>
        <w:caps w:val="0"/>
        <w:smallCaps w:val="0"/>
        <w:strike w:val="0"/>
        <w:dstrike w:val="0"/>
        <w:color w:val="000000"/>
        <w:spacing w:val="0"/>
        <w:w w:val="100"/>
        <w:kern w:val="3"/>
        <w:position w:val="0"/>
        <w:vertAlign w:val="baseline"/>
      </w:rPr>
    </w:lvl>
    <w:lvl w:ilvl="3">
      <w:start w:val="1"/>
      <w:numFmt w:val="decimal"/>
      <w:lvlText w:val="%1.%2.%3.%4."/>
      <w:lvlJc w:val="left"/>
      <w:pPr>
        <w:ind w:left="1701" w:hanging="261"/>
      </w:pPr>
      <w:rPr>
        <w:rFonts w:cs="Times New Roman"/>
        <w:b/>
        <w:bCs/>
        <w:caps w:val="0"/>
        <w:smallCaps w:val="0"/>
        <w:strike w:val="0"/>
        <w:dstrike w:val="0"/>
        <w:color w:val="000000"/>
        <w:spacing w:val="0"/>
        <w:w w:val="100"/>
        <w:kern w:val="3"/>
        <w:position w:val="0"/>
        <w:vertAlign w:val="baseline"/>
      </w:rPr>
    </w:lvl>
    <w:lvl w:ilvl="4">
      <w:start w:val="1"/>
      <w:numFmt w:val="decimal"/>
      <w:lvlText w:val="%1.%2.%3.%4.%5."/>
      <w:lvlJc w:val="left"/>
      <w:pPr>
        <w:ind w:left="2880" w:hanging="1080"/>
      </w:pPr>
      <w:rPr>
        <w:rFonts w:cs="Times New Roman"/>
        <w:b/>
        <w:bCs/>
        <w:caps w:val="0"/>
        <w:smallCaps w:val="0"/>
        <w:strike w:val="0"/>
        <w:dstrike w:val="0"/>
        <w:color w:val="000000"/>
        <w:spacing w:val="0"/>
        <w:w w:val="100"/>
        <w:kern w:val="3"/>
        <w:position w:val="0"/>
        <w:vertAlign w:val="baseline"/>
      </w:rPr>
    </w:lvl>
    <w:lvl w:ilvl="5">
      <w:start w:val="1"/>
      <w:numFmt w:val="decimal"/>
      <w:lvlText w:val="%1.%2.%3.%4.%5.%6."/>
      <w:lvlJc w:val="left"/>
      <w:pPr>
        <w:ind w:left="3240" w:hanging="1080"/>
      </w:pPr>
      <w:rPr>
        <w:rFonts w:cs="Times New Roman"/>
        <w:b/>
        <w:bCs/>
        <w:caps w:val="0"/>
        <w:smallCaps w:val="0"/>
        <w:strike w:val="0"/>
        <w:dstrike w:val="0"/>
        <w:color w:val="000000"/>
        <w:spacing w:val="0"/>
        <w:w w:val="100"/>
        <w:kern w:val="3"/>
        <w:position w:val="0"/>
        <w:vertAlign w:val="baseline"/>
      </w:rPr>
    </w:lvl>
    <w:lvl w:ilvl="6">
      <w:start w:val="1"/>
      <w:numFmt w:val="decimal"/>
      <w:lvlText w:val="%1.%2.%3.%4.%5.%6.%7."/>
      <w:lvlJc w:val="left"/>
      <w:pPr>
        <w:ind w:left="3960" w:hanging="1440"/>
      </w:pPr>
      <w:rPr>
        <w:rFonts w:cs="Times New Roman"/>
        <w:b/>
        <w:bCs/>
        <w:caps w:val="0"/>
        <w:smallCaps w:val="0"/>
        <w:strike w:val="0"/>
        <w:dstrike w:val="0"/>
        <w:color w:val="000000"/>
        <w:spacing w:val="0"/>
        <w:w w:val="100"/>
        <w:kern w:val="3"/>
        <w:position w:val="0"/>
        <w:vertAlign w:val="baseline"/>
      </w:rPr>
    </w:lvl>
    <w:lvl w:ilvl="7">
      <w:start w:val="1"/>
      <w:numFmt w:val="decimal"/>
      <w:lvlText w:val="%1.%2.%3.%4.%5.%6.%7.%8."/>
      <w:lvlJc w:val="left"/>
      <w:pPr>
        <w:ind w:left="4320" w:hanging="1440"/>
      </w:pPr>
      <w:rPr>
        <w:rFonts w:cs="Times New Roman"/>
        <w:b/>
        <w:bCs/>
        <w:caps w:val="0"/>
        <w:smallCaps w:val="0"/>
        <w:strike w:val="0"/>
        <w:dstrike w:val="0"/>
        <w:color w:val="000000"/>
        <w:spacing w:val="0"/>
        <w:w w:val="100"/>
        <w:kern w:val="3"/>
        <w:position w:val="0"/>
        <w:vertAlign w:val="baseline"/>
      </w:rPr>
    </w:lvl>
    <w:lvl w:ilvl="8">
      <w:start w:val="1"/>
      <w:numFmt w:val="decimal"/>
      <w:lvlText w:val="%1.%2.%3.%4.%5.%6.%7.%8.%9."/>
      <w:lvlJc w:val="left"/>
      <w:pPr>
        <w:ind w:left="4680" w:hanging="1440"/>
      </w:pPr>
      <w:rPr>
        <w:rFonts w:cs="Times New Roman"/>
        <w:b/>
        <w:bCs/>
        <w:caps w:val="0"/>
        <w:smallCaps w:val="0"/>
        <w:strike w:val="0"/>
        <w:dstrike w:val="0"/>
        <w:color w:val="000000"/>
        <w:spacing w:val="0"/>
        <w:w w:val="100"/>
        <w:kern w:val="3"/>
        <w:position w:val="0"/>
        <w:vertAlign w:val="baseline"/>
      </w:rPr>
    </w:lvl>
  </w:abstractNum>
  <w:abstractNum w:abstractNumId="87" w15:restartNumberingAfterBreak="0">
    <w:nsid w:val="78146739"/>
    <w:multiLevelType w:val="multilevel"/>
    <w:tmpl w:val="8AEA9806"/>
    <w:styleLink w:val="WWNum7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88" w15:restartNumberingAfterBreak="0">
    <w:nsid w:val="7A08514E"/>
    <w:multiLevelType w:val="multilevel"/>
    <w:tmpl w:val="AD74D112"/>
    <w:styleLink w:val="WWNum51"/>
    <w:lvl w:ilvl="0">
      <w:start w:val="1"/>
      <w:numFmt w:val="decimal"/>
      <w:lvlText w:val="%1)"/>
      <w:lvlJc w:val="left"/>
      <w:pPr>
        <w:ind w:left="1429" w:hanging="360"/>
      </w:pPr>
    </w:lvl>
    <w:lvl w:ilvl="1">
      <w:start w:val="1"/>
      <w:numFmt w:val="decimal"/>
      <w:lvlText w:val="%2)"/>
      <w:lvlJc w:val="left"/>
      <w:pPr>
        <w:ind w:left="1440"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89" w15:restartNumberingAfterBreak="0">
    <w:nsid w:val="7C023717"/>
    <w:multiLevelType w:val="multilevel"/>
    <w:tmpl w:val="4B80C57A"/>
    <w:styleLink w:val="WWNum38"/>
    <w:lvl w:ilvl="0">
      <w:start w:val="1"/>
      <w:numFmt w:val="decimal"/>
      <w:lvlText w:val="%1)"/>
      <w:lvlJc w:val="left"/>
      <w:pPr>
        <w:ind w:left="2203" w:hanging="360"/>
      </w:pPr>
      <w:rPr>
        <w:rFonts w:cs="Times New Roman"/>
      </w:rPr>
    </w:lvl>
    <w:lvl w:ilvl="1">
      <w:start w:val="1"/>
      <w:numFmt w:val="lowerLetter"/>
      <w:lvlText w:val="%2)"/>
      <w:lvlJc w:val="left"/>
      <w:pPr>
        <w:ind w:left="2149" w:hanging="360"/>
      </w:pPr>
      <w:rPr>
        <w:rFonts w:cs="Times New Roman"/>
        <w:b w:val="0"/>
      </w:rPr>
    </w:lvl>
    <w:lvl w:ilvl="2">
      <w:start w:val="1"/>
      <w:numFmt w:val="lowerRoman"/>
      <w:lvlText w:val="%1.%2.%3."/>
      <w:lvlJc w:val="right"/>
      <w:pPr>
        <w:ind w:left="2869" w:hanging="180"/>
      </w:pPr>
      <w:rPr>
        <w:rFonts w:cs="Times New Roman"/>
      </w:rPr>
    </w:lvl>
    <w:lvl w:ilvl="3">
      <w:start w:val="1"/>
      <w:numFmt w:val="decimal"/>
      <w:lvlText w:val="%4."/>
      <w:lvlJc w:val="left"/>
      <w:pPr>
        <w:ind w:left="3589" w:hanging="360"/>
      </w:pPr>
      <w:rPr>
        <w:rFonts w:ascii="Cambria" w:eastAsia="SimSun" w:hAnsi="Cambria" w:cs="Arial"/>
        <w:b w:val="0"/>
        <w:i w:val="0"/>
        <w:color w:val="000000"/>
      </w:rPr>
    </w:lvl>
    <w:lvl w:ilvl="4">
      <w:start w:val="1"/>
      <w:numFmt w:val="lowerLetter"/>
      <w:lvlText w:val="%1.%2.%3.%4.%5."/>
      <w:lvlJc w:val="left"/>
      <w:pPr>
        <w:ind w:left="4309" w:hanging="360"/>
      </w:pPr>
    </w:lvl>
    <w:lvl w:ilvl="5">
      <w:start w:val="1"/>
      <w:numFmt w:val="lowerRoman"/>
      <w:lvlText w:val="%1.%2.%3.%4.%5.%6."/>
      <w:lvlJc w:val="right"/>
      <w:pPr>
        <w:ind w:left="5029" w:hanging="180"/>
      </w:pPr>
      <w:rPr>
        <w:rFonts w:cs="Times New Roman"/>
      </w:rPr>
    </w:lvl>
    <w:lvl w:ilvl="6">
      <w:start w:val="1"/>
      <w:numFmt w:val="decimal"/>
      <w:lvlText w:val="%1.%2.%3.%4.%5.%6.%7."/>
      <w:lvlJc w:val="left"/>
      <w:pPr>
        <w:ind w:left="5749" w:hanging="360"/>
      </w:pPr>
      <w:rPr>
        <w:rFonts w:cs="Times New Roman"/>
      </w:rPr>
    </w:lvl>
    <w:lvl w:ilvl="7">
      <w:start w:val="1"/>
      <w:numFmt w:val="lowerLetter"/>
      <w:lvlText w:val="%1.%2.%3.%4.%5.%6.%7.%8."/>
      <w:lvlJc w:val="left"/>
      <w:pPr>
        <w:ind w:left="6469" w:hanging="360"/>
      </w:pPr>
      <w:rPr>
        <w:rFonts w:cs="Times New Roman"/>
      </w:rPr>
    </w:lvl>
    <w:lvl w:ilvl="8">
      <w:start w:val="1"/>
      <w:numFmt w:val="lowerRoman"/>
      <w:lvlText w:val="%1.%2.%3.%4.%5.%6.%7.%8.%9."/>
      <w:lvlJc w:val="right"/>
      <w:pPr>
        <w:ind w:left="7189" w:hanging="180"/>
      </w:pPr>
      <w:rPr>
        <w:rFonts w:cs="Times New Roman"/>
      </w:rPr>
    </w:lvl>
  </w:abstractNum>
  <w:abstractNum w:abstractNumId="90" w15:restartNumberingAfterBreak="0">
    <w:nsid w:val="7F2D3AF6"/>
    <w:multiLevelType w:val="multilevel"/>
    <w:tmpl w:val="76983178"/>
    <w:styleLink w:val="WWNum27"/>
    <w:lvl w:ilvl="0">
      <w:start w:val="19"/>
      <w:numFmt w:val="decimal"/>
      <w:lvlText w:val="%1"/>
      <w:lvlJc w:val="left"/>
      <w:pPr>
        <w:ind w:left="444" w:hanging="444"/>
      </w:pPr>
    </w:lvl>
    <w:lvl w:ilvl="1">
      <w:start w:val="1"/>
      <w:numFmt w:val="decimal"/>
      <w:lvlText w:val="%1.%2"/>
      <w:lvlJc w:val="left"/>
      <w:pPr>
        <w:ind w:left="444" w:hanging="444"/>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1" w15:restartNumberingAfterBreak="0">
    <w:nsid w:val="7F6D4C18"/>
    <w:multiLevelType w:val="multilevel"/>
    <w:tmpl w:val="1298CF40"/>
    <w:styleLink w:val="WWNum12"/>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40"/>
  </w:num>
  <w:num w:numId="2">
    <w:abstractNumId w:val="35"/>
  </w:num>
  <w:num w:numId="3">
    <w:abstractNumId w:val="70"/>
  </w:num>
  <w:num w:numId="4">
    <w:abstractNumId w:val="72"/>
  </w:num>
  <w:num w:numId="5">
    <w:abstractNumId w:val="8"/>
  </w:num>
  <w:num w:numId="6">
    <w:abstractNumId w:val="48"/>
  </w:num>
  <w:num w:numId="7">
    <w:abstractNumId w:val="86"/>
  </w:num>
  <w:num w:numId="8">
    <w:abstractNumId w:val="78"/>
  </w:num>
  <w:num w:numId="9">
    <w:abstractNumId w:val="60"/>
  </w:num>
  <w:num w:numId="10">
    <w:abstractNumId w:val="7"/>
  </w:num>
  <w:num w:numId="11">
    <w:abstractNumId w:val="2"/>
  </w:num>
  <w:num w:numId="12">
    <w:abstractNumId w:val="52"/>
  </w:num>
  <w:num w:numId="13">
    <w:abstractNumId w:val="91"/>
  </w:num>
  <w:num w:numId="14">
    <w:abstractNumId w:val="24"/>
  </w:num>
  <w:num w:numId="15">
    <w:abstractNumId w:val="83"/>
  </w:num>
  <w:num w:numId="16">
    <w:abstractNumId w:val="15"/>
  </w:num>
  <w:num w:numId="17">
    <w:abstractNumId w:val="63"/>
  </w:num>
  <w:num w:numId="18">
    <w:abstractNumId w:val="31"/>
  </w:num>
  <w:num w:numId="19">
    <w:abstractNumId w:val="53"/>
  </w:num>
  <w:num w:numId="20">
    <w:abstractNumId w:val="1"/>
  </w:num>
  <w:num w:numId="21">
    <w:abstractNumId w:val="68"/>
  </w:num>
  <w:num w:numId="22">
    <w:abstractNumId w:val="64"/>
  </w:num>
  <w:num w:numId="23">
    <w:abstractNumId w:val="50"/>
  </w:num>
  <w:num w:numId="24">
    <w:abstractNumId w:val="19"/>
  </w:num>
  <w:num w:numId="25">
    <w:abstractNumId w:val="75"/>
  </w:num>
  <w:num w:numId="26">
    <w:abstractNumId w:val="46"/>
  </w:num>
  <w:num w:numId="27">
    <w:abstractNumId w:val="69"/>
  </w:num>
  <w:num w:numId="28">
    <w:abstractNumId w:val="90"/>
  </w:num>
  <w:num w:numId="29">
    <w:abstractNumId w:val="25"/>
  </w:num>
  <w:num w:numId="30">
    <w:abstractNumId w:val="12"/>
  </w:num>
  <w:num w:numId="31">
    <w:abstractNumId w:val="29"/>
  </w:num>
  <w:num w:numId="32">
    <w:abstractNumId w:val="22"/>
  </w:num>
  <w:num w:numId="33">
    <w:abstractNumId w:val="39"/>
  </w:num>
  <w:num w:numId="34">
    <w:abstractNumId w:val="45"/>
  </w:num>
  <w:num w:numId="35">
    <w:abstractNumId w:val="6"/>
  </w:num>
  <w:num w:numId="36">
    <w:abstractNumId w:val="34"/>
  </w:num>
  <w:num w:numId="37">
    <w:abstractNumId w:val="58"/>
  </w:num>
  <w:num w:numId="38">
    <w:abstractNumId w:val="81"/>
  </w:num>
  <w:num w:numId="39">
    <w:abstractNumId w:val="89"/>
  </w:num>
  <w:num w:numId="40">
    <w:abstractNumId w:val="37"/>
  </w:num>
  <w:num w:numId="41">
    <w:abstractNumId w:val="38"/>
  </w:num>
  <w:num w:numId="42">
    <w:abstractNumId w:val="51"/>
  </w:num>
  <w:num w:numId="43">
    <w:abstractNumId w:val="61"/>
  </w:num>
  <w:num w:numId="44">
    <w:abstractNumId w:val="44"/>
  </w:num>
  <w:num w:numId="45">
    <w:abstractNumId w:val="67"/>
  </w:num>
  <w:num w:numId="46">
    <w:abstractNumId w:val="66"/>
  </w:num>
  <w:num w:numId="47">
    <w:abstractNumId w:val="65"/>
  </w:num>
  <w:num w:numId="48">
    <w:abstractNumId w:val="54"/>
  </w:num>
  <w:num w:numId="49">
    <w:abstractNumId w:val="74"/>
  </w:num>
  <w:num w:numId="50">
    <w:abstractNumId w:val="13"/>
  </w:num>
  <w:num w:numId="51">
    <w:abstractNumId w:val="73"/>
  </w:num>
  <w:num w:numId="52">
    <w:abstractNumId w:val="88"/>
  </w:num>
  <w:num w:numId="53">
    <w:abstractNumId w:val="27"/>
  </w:num>
  <w:num w:numId="54">
    <w:abstractNumId w:val="76"/>
  </w:num>
  <w:num w:numId="55">
    <w:abstractNumId w:val="33"/>
  </w:num>
  <w:num w:numId="56">
    <w:abstractNumId w:val="32"/>
  </w:num>
  <w:num w:numId="57">
    <w:abstractNumId w:val="28"/>
  </w:num>
  <w:num w:numId="58">
    <w:abstractNumId w:val="26"/>
  </w:num>
  <w:num w:numId="59">
    <w:abstractNumId w:val="23"/>
  </w:num>
  <w:num w:numId="60">
    <w:abstractNumId w:val="17"/>
  </w:num>
  <w:num w:numId="61">
    <w:abstractNumId w:val="59"/>
  </w:num>
  <w:num w:numId="62">
    <w:abstractNumId w:val="36"/>
  </w:num>
  <w:num w:numId="63">
    <w:abstractNumId w:val="55"/>
  </w:num>
  <w:num w:numId="64">
    <w:abstractNumId w:val="14"/>
  </w:num>
  <w:num w:numId="65">
    <w:abstractNumId w:val="3"/>
  </w:num>
  <w:num w:numId="66">
    <w:abstractNumId w:val="47"/>
  </w:num>
  <w:num w:numId="67">
    <w:abstractNumId w:val="4"/>
  </w:num>
  <w:num w:numId="68">
    <w:abstractNumId w:val="62"/>
  </w:num>
  <w:num w:numId="69">
    <w:abstractNumId w:val="71"/>
  </w:num>
  <w:num w:numId="70">
    <w:abstractNumId w:val="20"/>
  </w:num>
  <w:num w:numId="71">
    <w:abstractNumId w:val="21"/>
  </w:num>
  <w:num w:numId="72">
    <w:abstractNumId w:val="16"/>
  </w:num>
  <w:num w:numId="73">
    <w:abstractNumId w:val="87"/>
  </w:num>
  <w:num w:numId="74">
    <w:abstractNumId w:val="57"/>
  </w:num>
  <w:num w:numId="75">
    <w:abstractNumId w:val="5"/>
  </w:num>
  <w:num w:numId="76">
    <w:abstractNumId w:val="18"/>
  </w:num>
  <w:num w:numId="77">
    <w:abstractNumId w:val="11"/>
  </w:num>
  <w:num w:numId="78">
    <w:abstractNumId w:val="80"/>
  </w:num>
  <w:num w:numId="79">
    <w:abstractNumId w:val="79"/>
  </w:num>
  <w:num w:numId="80">
    <w:abstractNumId w:val="56"/>
  </w:num>
  <w:num w:numId="81">
    <w:abstractNumId w:val="0"/>
  </w:num>
  <w:num w:numId="82">
    <w:abstractNumId w:val="10"/>
  </w:num>
  <w:num w:numId="83">
    <w:abstractNumId w:val="30"/>
  </w:num>
  <w:num w:numId="84">
    <w:abstractNumId w:val="49"/>
  </w:num>
  <w:num w:numId="85">
    <w:abstractNumId w:val="43"/>
  </w:num>
  <w:num w:numId="86">
    <w:abstractNumId w:val="77"/>
  </w:num>
  <w:num w:numId="87">
    <w:abstractNumId w:val="9"/>
  </w:num>
  <w:num w:numId="88">
    <w:abstractNumId w:val="82"/>
  </w:num>
  <w:num w:numId="89">
    <w:abstractNumId w:val="42"/>
  </w:num>
  <w:num w:numId="90">
    <w:abstractNumId w:val="84"/>
  </w:num>
  <w:num w:numId="91">
    <w:abstractNumId w:val="85"/>
  </w:num>
  <w:num w:numId="92">
    <w:abstractNumId w:val="51"/>
    <w:lvlOverride w:ilvl="0">
      <w:startOverride w:val="1"/>
    </w:lvlOverride>
  </w:num>
  <w:num w:numId="93">
    <w:abstractNumId w:val="60"/>
    <w:lvlOverride w:ilvl="0">
      <w:startOverride w:val="1"/>
    </w:lvlOverride>
  </w:num>
  <w:num w:numId="94">
    <w:abstractNumId w:val="7"/>
  </w:num>
  <w:num w:numId="95">
    <w:abstractNumId w:val="36"/>
  </w:num>
  <w:num w:numId="96">
    <w:abstractNumId w:val="55"/>
  </w:num>
  <w:num w:numId="97">
    <w:abstractNumId w:val="41"/>
  </w:num>
  <w:num w:numId="98">
    <w:abstractNumId w:val="26"/>
    <w:lvlOverride w:ilvl="0">
      <w:startOverride w:val="1"/>
    </w:lvlOverride>
  </w:num>
  <w:num w:numId="99">
    <w:abstractNumId w:val="1"/>
    <w:lvlOverride w:ilvl="0">
      <w:startOverride w:val="1"/>
    </w:lvlOverride>
  </w:num>
  <w:num w:numId="100">
    <w:abstractNumId w:val="69"/>
    <w:lvlOverride w:ilvl="0">
      <w:startOverride w:val="1"/>
    </w:lvlOverride>
  </w:num>
  <w:num w:numId="101">
    <w:abstractNumId w:val="4"/>
    <w:lvlOverride w:ilvl="0">
      <w:startOverride w:val="1"/>
    </w:lvlOverride>
  </w:num>
  <w:num w:numId="102">
    <w:abstractNumId w:val="6"/>
    <w:lvlOverride w:ilvl="0">
      <w:startOverride w:val="1"/>
    </w:lvlOverride>
  </w:num>
  <w:num w:numId="103">
    <w:abstractNumId w:val="34"/>
  </w:num>
  <w:num w:numId="104">
    <w:abstractNumId w:val="53"/>
    <w:lvlOverride w:ilvl="0">
      <w:startOverride w:val="1"/>
    </w:lvlOverride>
  </w:num>
  <w:num w:numId="105">
    <w:abstractNumId w:val="63"/>
  </w:num>
  <w:num w:numId="106">
    <w:abstractNumId w:val="3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2D"/>
    <w:rsid w:val="000E595F"/>
    <w:rsid w:val="00587FE7"/>
    <w:rsid w:val="0061452D"/>
    <w:rsid w:val="008F6833"/>
    <w:rsid w:val="00C46882"/>
    <w:rsid w:val="00D61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D6D7"/>
  <w15:docId w15:val="{8188FB4A-EEF8-4C69-ABE1-B5B48C6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Textbody"/>
    <w:pPr>
      <w:keepNext/>
      <w:spacing w:before="240" w:after="60"/>
      <w:outlineLvl w:val="0"/>
    </w:pPr>
    <w:rPr>
      <w:rFonts w:ascii="Arial" w:eastAsia="Calibri" w:hAnsi="Arial"/>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4">
    <w:name w:val="List Number 4"/>
    <w:basedOn w:val="Listanumerowana3"/>
    <w:pPr>
      <w:ind w:left="2552" w:hanging="851"/>
      <w:outlineLvl w:val="0"/>
    </w:pPr>
  </w:style>
  <w:style w:type="paragraph" w:styleId="Listanumerowana2">
    <w:name w:val="List Number 2"/>
    <w:basedOn w:val="Standard"/>
    <w:pPr>
      <w:spacing w:line="288" w:lineRule="auto"/>
      <w:ind w:left="992" w:hanging="567"/>
      <w:jc w:val="both"/>
      <w:outlineLvl w:val="1"/>
    </w:pPr>
    <w:rPr>
      <w:rFonts w:ascii="Times" w:hAnsi="Times"/>
      <w:sz w:val="22"/>
    </w:rPr>
  </w:style>
  <w:style w:type="paragraph" w:styleId="Listanumerowana5">
    <w:name w:val="List Number 5"/>
    <w:basedOn w:val="Standard"/>
    <w:pPr>
      <w:tabs>
        <w:tab w:val="left" w:pos="6064"/>
      </w:tabs>
      <w:spacing w:line="288" w:lineRule="auto"/>
      <w:ind w:left="3544" w:hanging="992"/>
      <w:jc w:val="both"/>
      <w:outlineLvl w:val="4"/>
    </w:pPr>
    <w:rPr>
      <w:rFonts w:ascii="Times" w:hAnsi="Times"/>
      <w:bCs/>
      <w:sz w:val="22"/>
      <w:szCs w:val="22"/>
    </w:rPr>
  </w:style>
  <w:style w:type="paragraph" w:customStyle="1" w:styleId="Standard">
    <w:name w:val="Standard"/>
    <w:pPr>
      <w:suppressAutoHyphens/>
    </w:pPr>
    <w:rPr>
      <w:rFonts w:ascii="Times New Roman" w:eastAsia="Times New Roman" w:hAnsi="Times New Roman" w:cs="Tahoma"/>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rFonts w:eastAsia="Calibri"/>
      <w:b/>
      <w:sz w:val="20"/>
      <w:szCs w:val="20"/>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rPr>
      <w:rFonts w:eastAsia="Calibri"/>
      <w:szCs w:val="20"/>
    </w:rPr>
  </w:style>
  <w:style w:type="paragraph" w:styleId="Stopka">
    <w:name w:val="footer"/>
    <w:basedOn w:val="Standard"/>
    <w:pPr>
      <w:suppressLineNumbers/>
      <w:tabs>
        <w:tab w:val="center" w:pos="4536"/>
        <w:tab w:val="right" w:pos="9072"/>
      </w:tabs>
    </w:pPr>
    <w:rPr>
      <w:rFonts w:eastAsia="Calibri"/>
      <w:szCs w:val="20"/>
    </w:rPr>
  </w:style>
  <w:style w:type="paragraph" w:customStyle="1" w:styleId="Kolorowalistaakcent11">
    <w:name w:val="Kolorowa lista — akcent 11"/>
    <w:basedOn w:val="Standard"/>
    <w:pPr>
      <w:spacing w:before="20" w:after="40"/>
      <w:ind w:left="720"/>
      <w:jc w:val="both"/>
    </w:pPr>
    <w:rPr>
      <w:rFonts w:ascii="Calibri" w:eastAsia="SimSun" w:hAnsi="Calibri"/>
      <w:sz w:val="20"/>
      <w:szCs w:val="20"/>
      <w:lang w:eastAsia="zh-CN"/>
    </w:rPr>
  </w:style>
  <w:style w:type="paragraph" w:customStyle="1" w:styleId="Default">
    <w:name w:val="Default"/>
    <w:pPr>
      <w:widowControl/>
      <w:suppressAutoHyphens/>
    </w:pPr>
    <w:rPr>
      <w:rFonts w:ascii="Times New Roman" w:hAnsi="Times New Roman"/>
      <w:color w:val="000000"/>
      <w:sz w:val="24"/>
      <w:szCs w:val="24"/>
      <w:lang w:eastAsia="en-US"/>
    </w:rPr>
  </w:style>
  <w:style w:type="paragraph" w:styleId="Bezodstpw">
    <w:name w:val="No Spacing"/>
    <w:pPr>
      <w:widowControl/>
      <w:suppressAutoHyphens/>
    </w:pPr>
    <w:rPr>
      <w:rFonts w:eastAsia="Times New Roman"/>
      <w:sz w:val="22"/>
      <w:szCs w:val="22"/>
    </w:rPr>
  </w:style>
  <w:style w:type="paragraph" w:styleId="NormalnyWeb">
    <w:name w:val="Normal (Web)"/>
    <w:basedOn w:val="Standard"/>
    <w:rPr>
      <w:rFonts w:eastAsia="Calibri"/>
    </w:rPr>
  </w:style>
  <w:style w:type="paragraph" w:customStyle="1" w:styleId="Teksttreci2">
    <w:name w:val="Tekst treści (2)"/>
    <w:basedOn w:val="Standard"/>
    <w:pPr>
      <w:shd w:val="clear" w:color="auto" w:fill="FFFFFF"/>
      <w:spacing w:before="240" w:line="252" w:lineRule="exact"/>
      <w:ind w:hanging="360"/>
      <w:jc w:val="both"/>
    </w:pPr>
    <w:rPr>
      <w:sz w:val="21"/>
    </w:rPr>
  </w:style>
  <w:style w:type="paragraph" w:customStyle="1" w:styleId="a-podst-2">
    <w:name w:val="a-podst-2"/>
    <w:basedOn w:val="Standard"/>
    <w:pPr>
      <w:spacing w:line="360" w:lineRule="auto"/>
      <w:ind w:left="284" w:hanging="284"/>
    </w:pPr>
    <w:rPr>
      <w:szCs w:val="20"/>
    </w:rPr>
  </w:style>
  <w:style w:type="paragraph" w:customStyle="1" w:styleId="Teksttreci5">
    <w:name w:val="Tekst treści (5)"/>
    <w:basedOn w:val="Standard"/>
    <w:pPr>
      <w:shd w:val="clear" w:color="auto" w:fill="FFFFFF"/>
      <w:spacing w:before="240" w:after="480" w:line="250" w:lineRule="exact"/>
      <w:ind w:hanging="320"/>
      <w:jc w:val="both"/>
    </w:pPr>
    <w:rPr>
      <w:i/>
      <w:sz w:val="22"/>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styleId="Listanumerowana">
    <w:name w:val="List Number"/>
    <w:basedOn w:val="Standard"/>
    <w:pPr>
      <w:tabs>
        <w:tab w:val="left" w:pos="850"/>
      </w:tabs>
      <w:spacing w:before="120" w:after="60" w:line="288" w:lineRule="auto"/>
      <w:ind w:left="425" w:hanging="425"/>
    </w:pPr>
    <w:rPr>
      <w:rFonts w:ascii="Times" w:hAnsi="Times"/>
      <w:b/>
      <w:sz w:val="22"/>
      <w:szCs w:val="22"/>
    </w:rPr>
  </w:style>
  <w:style w:type="paragraph" w:styleId="Listanumerowana3">
    <w:name w:val="List Number 3"/>
    <w:basedOn w:val="Standard"/>
    <w:pPr>
      <w:tabs>
        <w:tab w:val="left" w:pos="3141"/>
      </w:tabs>
      <w:spacing w:line="288" w:lineRule="auto"/>
      <w:ind w:left="1701" w:hanging="709"/>
      <w:jc w:val="both"/>
    </w:pPr>
    <w:rPr>
      <w:rFonts w:ascii="Times" w:hAnsi="Times"/>
      <w:sz w:val="20"/>
      <w:szCs w:val="20"/>
    </w:rPr>
  </w:style>
  <w:style w:type="paragraph" w:styleId="Tekstdymka">
    <w:name w:val="Balloon Text"/>
    <w:basedOn w:val="Standard"/>
    <w:rPr>
      <w:rFonts w:ascii="Tahoma" w:eastAsia="Calibri" w:hAnsi="Tahoma"/>
      <w:sz w:val="16"/>
      <w:szCs w:val="20"/>
    </w:rPr>
  </w:style>
  <w:style w:type="paragraph" w:styleId="Tekstkomentarza">
    <w:name w:val="annotation text"/>
    <w:basedOn w:val="Standard"/>
    <w:rPr>
      <w:rFonts w:eastAsia="Calibri"/>
      <w:sz w:val="20"/>
      <w:szCs w:val="20"/>
    </w:rPr>
  </w:style>
  <w:style w:type="paragraph" w:styleId="Tematkomentarza">
    <w:name w:val="annotation subject"/>
    <w:basedOn w:val="Tekstkomentarza"/>
    <w:rPr>
      <w:b/>
    </w:rPr>
  </w:style>
  <w:style w:type="paragraph" w:customStyle="1" w:styleId="normaltableau">
    <w:name w:val="normal_tableau"/>
    <w:basedOn w:val="Standard"/>
    <w:pPr>
      <w:spacing w:before="120" w:after="120"/>
      <w:jc w:val="both"/>
    </w:pPr>
    <w:rPr>
      <w:rFonts w:ascii="Optima" w:hAnsi="Optima"/>
      <w:sz w:val="22"/>
      <w:szCs w:val="22"/>
      <w:lang w:val="en-GB"/>
    </w:rPr>
  </w:style>
  <w:style w:type="paragraph" w:styleId="Tekstprzypisudolnego">
    <w:name w:val="footnote text"/>
    <w:basedOn w:val="Standard"/>
    <w:rPr>
      <w:rFonts w:eastAsia="Calibri"/>
      <w:sz w:val="20"/>
      <w:szCs w:val="20"/>
    </w:rPr>
  </w:style>
  <w:style w:type="paragraph" w:styleId="Zwykytekst">
    <w:name w:val="Plain Text"/>
    <w:basedOn w:val="Standard"/>
    <w:rPr>
      <w:rFonts w:ascii="Courier New" w:eastAsia="MS Mincho" w:hAnsi="Courier New"/>
      <w:sz w:val="20"/>
      <w:szCs w:val="20"/>
    </w:rPr>
  </w:style>
  <w:style w:type="paragraph" w:customStyle="1" w:styleId="Tekstpodstawowywcity21">
    <w:name w:val="Tekst podstawowy wcięty 21"/>
    <w:basedOn w:val="Standard"/>
    <w:pPr>
      <w:ind w:left="3686" w:hanging="1843"/>
      <w:jc w:val="both"/>
    </w:pPr>
    <w:rPr>
      <w:szCs w:val="20"/>
    </w:rPr>
  </w:style>
  <w:style w:type="paragraph" w:styleId="Tytu">
    <w:name w:val="Title"/>
    <w:basedOn w:val="Standard"/>
    <w:next w:val="Podtytu"/>
    <w:rPr>
      <w:rFonts w:ascii="Calibri Light" w:eastAsia="Calibri" w:hAnsi="Calibri Light"/>
      <w:b/>
      <w:bCs/>
      <w:spacing w:val="-10"/>
      <w:sz w:val="56"/>
      <w:szCs w:val="20"/>
    </w:rPr>
  </w:style>
  <w:style w:type="paragraph" w:styleId="Podtytu">
    <w:name w:val="Subtitle"/>
    <w:basedOn w:val="Standard"/>
    <w:next w:val="Textbody"/>
    <w:pPr>
      <w:numPr>
        <w:numId w:val="1"/>
      </w:numPr>
      <w:spacing w:after="60"/>
      <w:jc w:val="center"/>
      <w:outlineLvl w:val="1"/>
    </w:pPr>
    <w:rPr>
      <w:rFonts w:ascii="Cambria" w:hAnsi="Cambria"/>
      <w:i/>
      <w:iCs/>
      <w:sz w:val="28"/>
      <w:szCs w:val="28"/>
    </w:rPr>
  </w:style>
  <w:style w:type="paragraph" w:customStyle="1" w:styleId="Teksttreci1">
    <w:name w:val="Tekst treści1"/>
    <w:basedOn w:val="Standar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Standard"/>
    <w:rPr>
      <w:rFonts w:eastAsia="Calibri"/>
      <w:sz w:val="20"/>
      <w:szCs w:val="20"/>
    </w:rPr>
  </w:style>
  <w:style w:type="paragraph" w:customStyle="1" w:styleId="text-justify">
    <w:name w:val="text-justify"/>
    <w:basedOn w:val="Standard"/>
    <w:pPr>
      <w:spacing w:before="28" w:after="100"/>
    </w:pPr>
  </w:style>
  <w:style w:type="paragraph" w:customStyle="1" w:styleId="Kolorowecieniowanieakcent11">
    <w:name w:val="Kolorowe cieniowanie — akcent 11"/>
    <w:pPr>
      <w:widowControl/>
      <w:suppressAutoHyphens/>
    </w:pPr>
    <w:rPr>
      <w:rFonts w:ascii="Times New Roman" w:eastAsia="Times New Roman" w:hAnsi="Times New Roman"/>
      <w:sz w:val="24"/>
      <w:szCs w:val="24"/>
    </w:rPr>
  </w:style>
  <w:style w:type="paragraph" w:styleId="Akapitzlist">
    <w:name w:val="List Paragraph"/>
    <w:basedOn w:val="Standard"/>
    <w:pPr>
      <w:spacing w:before="20" w:after="40"/>
      <w:ind w:left="720"/>
      <w:jc w:val="both"/>
    </w:pPr>
    <w:rPr>
      <w:rFonts w:ascii="Calibri" w:eastAsia="SimSun" w:hAnsi="Calibri"/>
      <w:sz w:val="20"/>
      <w:szCs w:val="20"/>
      <w:lang w:eastAsia="zh-CN"/>
    </w:rPr>
  </w:style>
  <w:style w:type="paragraph" w:styleId="Tekstpodstawowy2">
    <w:name w:val="Body Text 2"/>
    <w:basedOn w:val="Standard"/>
    <w:pPr>
      <w:spacing w:after="120" w:line="480" w:lineRule="auto"/>
    </w:pPr>
    <w:rPr>
      <w:rFonts w:eastAsia="Calibri"/>
    </w:rPr>
  </w:style>
  <w:style w:type="paragraph" w:customStyle="1" w:styleId="m5968006951817061090kolorowalistaakcent11">
    <w:name w:val="m5968006951817061090kolorowalistaakcent11"/>
    <w:basedOn w:val="Standard"/>
    <w:pPr>
      <w:spacing w:before="28" w:after="100"/>
    </w:pPr>
    <w:rPr>
      <w:rFonts w:eastAsia="Calibri"/>
    </w:rPr>
  </w:style>
  <w:style w:type="paragraph" w:customStyle="1" w:styleId="ox-b171701408-msonormal">
    <w:name w:val="ox-b171701408-msonormal"/>
    <w:basedOn w:val="Standard"/>
    <w:pPr>
      <w:spacing w:before="28" w:after="100"/>
    </w:pPr>
    <w:rPr>
      <w:rFonts w:eastAsia="Calibri"/>
    </w:rPr>
  </w:style>
  <w:style w:type="paragraph" w:customStyle="1" w:styleId="p1">
    <w:name w:val="p1"/>
    <w:basedOn w:val="Standard"/>
    <w:rPr>
      <w:rFonts w:ascii="Helvetica" w:eastAsia="Calibri" w:hAnsi="Helvetica"/>
      <w:sz w:val="15"/>
      <w:szCs w:val="15"/>
    </w:rPr>
  </w:style>
  <w:style w:type="paragraph" w:customStyle="1" w:styleId="p3">
    <w:name w:val="p3"/>
    <w:basedOn w:val="Standard"/>
    <w:pPr>
      <w:jc w:val="both"/>
    </w:pPr>
    <w:rPr>
      <w:rFonts w:ascii="Helvetica Neue" w:eastAsia="Calibri" w:hAnsi="Helvetica Neue"/>
      <w:color w:val="454545"/>
      <w:sz w:val="18"/>
      <w:szCs w:val="18"/>
    </w:rPr>
  </w:style>
  <w:style w:type="paragraph" w:customStyle="1" w:styleId="p2">
    <w:name w:val="p2"/>
    <w:basedOn w:val="Standard"/>
    <w:rPr>
      <w:rFonts w:ascii="Helvetica Neue" w:eastAsia="Calibri" w:hAnsi="Helvetica Neue"/>
      <w:color w:val="454545"/>
      <w:sz w:val="18"/>
      <w:szCs w:val="18"/>
    </w:rPr>
  </w:style>
  <w:style w:type="paragraph" w:customStyle="1" w:styleId="ox-2f2e412c31-msolistparagraph">
    <w:name w:val="ox-2f2e412c31-msolistparagraph"/>
    <w:basedOn w:val="Standard"/>
    <w:pPr>
      <w:spacing w:before="28" w:after="100"/>
    </w:pPr>
    <w:rPr>
      <w:rFonts w:cs="Calibri"/>
    </w:rPr>
  </w:style>
  <w:style w:type="paragraph" w:styleId="Poprawka">
    <w:name w:val="Revision"/>
    <w:pPr>
      <w:widowControl/>
      <w:suppressAutoHyphens/>
    </w:pPr>
    <w:rPr>
      <w:rFonts w:ascii="Times New Roman" w:eastAsia="Times New Roman" w:hAnsi="Times New Roman"/>
      <w:sz w:val="24"/>
      <w:szCs w:val="24"/>
    </w:rPr>
  </w:style>
  <w:style w:type="paragraph" w:customStyle="1" w:styleId="Tekstpodstawowy1">
    <w:name w:val="Tekst podstawowy1"/>
    <w:basedOn w:val="Standard"/>
    <w:pPr>
      <w:jc w:val="both"/>
    </w:pPr>
    <w:rPr>
      <w:rFonts w:ascii="Calibri" w:eastAsia="Calibri" w:hAnsi="Calibri"/>
      <w:sz w:val="20"/>
      <w:szCs w:val="20"/>
    </w:rPr>
  </w:style>
  <w:style w:type="paragraph" w:customStyle="1" w:styleId="Normalny1">
    <w:name w:val="Normalny1"/>
    <w:pPr>
      <w:suppressAutoHyphens/>
    </w:pPr>
    <w:rPr>
      <w:rFonts w:ascii="Times New Roman" w:eastAsia="Lucida Sans Unicode" w:hAnsi="Times New Roman" w:cs="Arial"/>
      <w:sz w:val="24"/>
      <w:szCs w:val="24"/>
      <w:lang w:eastAsia="zh-CN" w:bidi="hi-IN"/>
    </w:rPr>
  </w:style>
  <w:style w:type="paragraph" w:customStyle="1" w:styleId="Teksttreci7">
    <w:name w:val="Tekst treści (7)"/>
    <w:basedOn w:val="Standard"/>
    <w:pPr>
      <w:shd w:val="clear" w:color="auto" w:fill="FFFFFF"/>
      <w:spacing w:line="240" w:lineRule="exact"/>
      <w:jc w:val="center"/>
    </w:pPr>
    <w:rPr>
      <w:rFonts w:ascii="Sylfaen" w:eastAsia="Sylfaen" w:hAnsi="Sylfaen" w:cs="Sylfaen"/>
      <w:sz w:val="17"/>
      <w:szCs w:val="17"/>
    </w:rPr>
  </w:style>
  <w:style w:type="paragraph" w:customStyle="1" w:styleId="Standarduser">
    <w:name w:val="Standard (user)"/>
    <w:pPr>
      <w:suppressAutoHyphens/>
    </w:pPr>
    <w:rPr>
      <w:rFonts w:ascii="Times New Roman" w:eastAsia="Times New Roman" w:hAnsi="Times New Roman" w:cs="Arial Unicode MS"/>
      <w:color w:val="000000"/>
      <w:sz w:val="24"/>
      <w:szCs w:val="24"/>
      <w:lang w:val="en-US" w:eastAsia="zh-CN" w:bidi="en-US"/>
    </w:rPr>
  </w:style>
  <w:style w:type="paragraph" w:customStyle="1" w:styleId="kolorowalistaakcent110">
    <w:name w:val="kolorowalistaakcent11"/>
    <w:basedOn w:val="Standard"/>
    <w:pPr>
      <w:spacing w:before="28" w:after="100"/>
    </w:pPr>
  </w:style>
  <w:style w:type="paragraph" w:customStyle="1" w:styleId="Nagwek10">
    <w:name w:val="Nagłówek1"/>
    <w:basedOn w:val="Standard"/>
    <w:pPr>
      <w:keepNext/>
      <w:widowControl/>
      <w:suppressAutoHyphens w:val="0"/>
      <w:spacing w:before="240" w:after="120"/>
    </w:pPr>
    <w:rPr>
      <w:rFonts w:ascii="Arial" w:eastAsia="Microsoft YaHei" w:hAnsi="Arial" w:cs="Mangal"/>
      <w:color w:val="000000"/>
      <w:sz w:val="28"/>
      <w:szCs w:val="28"/>
      <w:lang w:eastAsia="zh-CN" w:bidi="en-US"/>
    </w:rPr>
  </w:style>
  <w:style w:type="paragraph" w:customStyle="1" w:styleId="TableContents">
    <w:name w:val="Table Contents"/>
    <w:basedOn w:val="Standard"/>
    <w:pPr>
      <w:suppressLineNumbers/>
    </w:pPr>
  </w:style>
  <w:style w:type="character" w:customStyle="1" w:styleId="Nagwek1Znak">
    <w:name w:val="Nagłówek 1 Znak"/>
    <w:rPr>
      <w:rFonts w:ascii="Arial" w:hAnsi="Arial" w:cs="Times New Roman"/>
      <w:b/>
      <w:kern w:val="3"/>
      <w:sz w:val="32"/>
      <w:lang w:eastAsia="pl-PL"/>
    </w:rPr>
  </w:style>
  <w:style w:type="character" w:customStyle="1" w:styleId="NagwekZnak">
    <w:name w:val="Nagłówek Znak"/>
    <w:rPr>
      <w:rFonts w:ascii="Times New Roman" w:hAnsi="Times New Roman" w:cs="Times New Roman"/>
      <w:sz w:val="24"/>
      <w:lang w:eastAsia="pl-PL"/>
    </w:rPr>
  </w:style>
  <w:style w:type="character" w:customStyle="1" w:styleId="StopkaZnak">
    <w:name w:val="Stopka Znak"/>
    <w:rPr>
      <w:rFonts w:ascii="Times New Roman" w:hAnsi="Times New Roman" w:cs="Times New Roman"/>
      <w:sz w:val="24"/>
      <w:lang w:eastAsia="pl-PL"/>
    </w:rPr>
  </w:style>
  <w:style w:type="character" w:customStyle="1" w:styleId="Kolorowalistaakcent1Znak">
    <w:name w:val="Kolorowa lista — akcent 1 Znak"/>
    <w:rPr>
      <w:rFonts w:ascii="Calibri" w:eastAsia="SimSun" w:hAnsi="Calibri"/>
      <w:sz w:val="20"/>
      <w:lang w:eastAsia="zh-CN"/>
    </w:rPr>
  </w:style>
  <w:style w:type="character" w:customStyle="1" w:styleId="Internetlink">
    <w:name w:val="Internet link"/>
    <w:rPr>
      <w:rFonts w:cs="Times New Roman"/>
      <w:color w:val="0000FF"/>
      <w:u w:val="single"/>
    </w:rPr>
  </w:style>
  <w:style w:type="character" w:customStyle="1" w:styleId="FontStyle33">
    <w:name w:val="Font Style33"/>
    <w:rPr>
      <w:rFonts w:ascii="Times New Roman" w:hAnsi="Times New Roman"/>
      <w:sz w:val="22"/>
    </w:rPr>
  </w:style>
  <w:style w:type="character" w:styleId="UyteHipercze">
    <w:name w:val="FollowedHyperlink"/>
    <w:rPr>
      <w:rFonts w:cs="Times New Roman"/>
      <w:color w:val="954F72"/>
      <w:u w:val="single"/>
    </w:rPr>
  </w:style>
  <w:style w:type="character" w:customStyle="1" w:styleId="TekstpodstawowyZnak">
    <w:name w:val="Tekst podstawowy Znak"/>
    <w:rPr>
      <w:rFonts w:ascii="Times New Roman" w:hAnsi="Times New Roman" w:cs="Times New Roman"/>
      <w:b/>
      <w:sz w:val="20"/>
      <w:lang w:eastAsia="pl-PL"/>
    </w:rPr>
  </w:style>
  <w:style w:type="character" w:customStyle="1" w:styleId="Listanumerowana3Znak">
    <w:name w:val="Lista numerowana 3 Znak"/>
    <w:rPr>
      <w:rFonts w:ascii="Times" w:eastAsia="Times New Roman" w:hAnsi="Times"/>
    </w:rPr>
  </w:style>
  <w:style w:type="character" w:customStyle="1" w:styleId="TekstdymkaZnak">
    <w:name w:val="Tekst dymka Znak"/>
    <w:rPr>
      <w:rFonts w:ascii="Tahoma" w:hAnsi="Tahoma" w:cs="Times New Roman"/>
      <w:sz w:val="16"/>
      <w:lang w:eastAsia="pl-PL"/>
    </w:rPr>
  </w:style>
  <w:style w:type="character" w:styleId="Odwoaniedokomentarza">
    <w:name w:val="annotation reference"/>
    <w:rPr>
      <w:rFonts w:cs="Times New Roman"/>
      <w:sz w:val="16"/>
    </w:rPr>
  </w:style>
  <w:style w:type="character" w:customStyle="1" w:styleId="TekstkomentarzaZnak">
    <w:name w:val="Tekst komentarza Znak"/>
    <w:rPr>
      <w:rFonts w:ascii="Times New Roman" w:hAnsi="Times New Roman" w:cs="Times New Roman"/>
      <w:sz w:val="20"/>
      <w:lang w:eastAsia="pl-PL"/>
    </w:rPr>
  </w:style>
  <w:style w:type="character" w:customStyle="1" w:styleId="TematkomentarzaZnak">
    <w:name w:val="Temat komentarza Znak"/>
    <w:rPr>
      <w:rFonts w:ascii="Times New Roman" w:hAnsi="Times New Roman" w:cs="Times New Roman"/>
      <w:b/>
      <w:sz w:val="20"/>
      <w:lang w:eastAsia="pl-PL"/>
    </w:rPr>
  </w:style>
  <w:style w:type="character" w:customStyle="1" w:styleId="alb">
    <w:name w:val="a_lb"/>
    <w:rPr>
      <w:rFonts w:cs="Times New Roman"/>
    </w:rPr>
  </w:style>
  <w:style w:type="character" w:customStyle="1" w:styleId="TekstprzypisudolnegoZnak">
    <w:name w:val="Tekst przypisu dolnego Znak"/>
    <w:rPr>
      <w:rFonts w:ascii="Times New Roman" w:hAnsi="Times New Roman" w:cs="Times New Roman"/>
      <w:sz w:val="20"/>
      <w:lang w:eastAsia="pl-PL"/>
    </w:rPr>
  </w:style>
  <w:style w:type="character" w:styleId="Odwoanieprzypisudolnego">
    <w:name w:val="footnote reference"/>
    <w:rPr>
      <w:rFonts w:cs="Times New Roman"/>
      <w:position w:val="0"/>
      <w:vertAlign w:val="superscript"/>
    </w:rPr>
  </w:style>
  <w:style w:type="character" w:customStyle="1" w:styleId="ZwykytekstZnak">
    <w:name w:val="Zwykły tekst Znak"/>
    <w:rPr>
      <w:rFonts w:ascii="Courier New" w:eastAsia="MS Mincho" w:hAnsi="Courier New" w:cs="Times New Roman"/>
      <w:sz w:val="20"/>
      <w:lang w:eastAsia="pl-PL"/>
    </w:rPr>
  </w:style>
  <w:style w:type="character" w:customStyle="1" w:styleId="TytuZnak">
    <w:name w:val="Tytuł Znak"/>
    <w:rPr>
      <w:rFonts w:ascii="Calibri Light" w:hAnsi="Calibri Light" w:cs="Times New Roman"/>
      <w:spacing w:val="-10"/>
      <w:kern w:val="3"/>
      <w:sz w:val="56"/>
      <w:lang w:eastAsia="pl-PL"/>
    </w:rPr>
  </w:style>
  <w:style w:type="character" w:customStyle="1" w:styleId="Teksttreci">
    <w:name w:val="Tekst treści_"/>
    <w:rPr>
      <w:sz w:val="19"/>
    </w:rPr>
  </w:style>
  <w:style w:type="character" w:customStyle="1" w:styleId="TeksttreciPogrubienie6">
    <w:name w:val="Tekst treści + Pogrubienie6"/>
    <w:rPr>
      <w:b/>
      <w:spacing w:val="0"/>
      <w:sz w:val="19"/>
    </w:rPr>
  </w:style>
  <w:style w:type="character" w:customStyle="1" w:styleId="Teksttreci0">
    <w:name w:val="Tekst treści"/>
    <w:rPr>
      <w:rFonts w:ascii="Arial Unicode MS" w:eastAsia="Arial Unicode MS" w:hAnsi="Arial Unicode MS"/>
      <w:spacing w:val="0"/>
      <w:sz w:val="19"/>
    </w:rPr>
  </w:style>
  <w:style w:type="character" w:customStyle="1" w:styleId="h2">
    <w:name w:val="h2"/>
    <w:rPr>
      <w:rFonts w:cs="Times New Roman"/>
    </w:rPr>
  </w:style>
  <w:style w:type="character" w:customStyle="1" w:styleId="TekstprzypisukocowegoZnak">
    <w:name w:val="Tekst przypisu końcowego Znak"/>
    <w:rPr>
      <w:rFonts w:ascii="Times New Roman" w:hAnsi="Times New Roman" w:cs="Times New Roman"/>
      <w:sz w:val="20"/>
      <w:lang w:eastAsia="pl-PL"/>
    </w:rPr>
  </w:style>
  <w:style w:type="character" w:styleId="Odwoanieprzypisukocowego">
    <w:name w:val="endnote reference"/>
    <w:rPr>
      <w:rFonts w:cs="Times New Roman"/>
      <w:position w:val="0"/>
      <w:vertAlign w:val="superscript"/>
    </w:rPr>
  </w:style>
  <w:style w:type="character" w:customStyle="1" w:styleId="StrongEmphasis">
    <w:name w:val="Strong Emphasis"/>
    <w:rPr>
      <w:rFonts w:cs="Times New Roman"/>
      <w:b/>
      <w:bCs/>
    </w:rPr>
  </w:style>
  <w:style w:type="character" w:customStyle="1" w:styleId="Tekstpodstawowy2Znak">
    <w:name w:val="Tekst podstawowy 2 Znak"/>
    <w:rPr>
      <w:rFonts w:ascii="Times New Roman" w:hAnsi="Times New Roman" w:cs="Times New Roman"/>
      <w:sz w:val="24"/>
      <w:szCs w:val="24"/>
    </w:rPr>
  </w:style>
  <w:style w:type="character" w:customStyle="1" w:styleId="m5968006951817061090size">
    <w:name w:val="m5968006951817061090size"/>
    <w:rPr>
      <w:rFonts w:cs="Times New Roman"/>
    </w:rPr>
  </w:style>
  <w:style w:type="character" w:customStyle="1" w:styleId="m5968006951817061090font">
    <w:name w:val="m5968006951817061090font"/>
    <w:rPr>
      <w:rFonts w:cs="Times New Roman"/>
    </w:rPr>
  </w:style>
  <w:style w:type="character" w:customStyle="1" w:styleId="PodtytuZnak">
    <w:name w:val="Podtytuł Znak"/>
    <w:rPr>
      <w:rFonts w:ascii="Cambria" w:eastAsia="Times New Roman" w:hAnsi="Cambria" w:cs="Times New Roman"/>
      <w:sz w:val="24"/>
      <w:szCs w:val="24"/>
    </w:rPr>
  </w:style>
  <w:style w:type="character" w:customStyle="1" w:styleId="BezodstpwZnak">
    <w:name w:val="Bez odstępów Znak"/>
    <w:rPr>
      <w:rFonts w:eastAsia="Times New Roman"/>
      <w:sz w:val="22"/>
      <w:szCs w:val="22"/>
    </w:rPr>
  </w:style>
  <w:style w:type="character" w:customStyle="1" w:styleId="apple-converted-space">
    <w:name w:val="apple-converted-space"/>
    <w:basedOn w:val="Domylnaczcionkaakapitu"/>
  </w:style>
  <w:style w:type="character" w:customStyle="1" w:styleId="apple-tab-span">
    <w:name w:val="apple-tab-span"/>
    <w:basedOn w:val="Domylnaczcionkaakapitu"/>
  </w:style>
  <w:style w:type="character" w:customStyle="1" w:styleId="s1">
    <w:name w:val="s1"/>
    <w:basedOn w:val="Domylnaczcionkaakapitu"/>
    <w:rPr>
      <w:u w:val="single"/>
    </w:rPr>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styleId="Uwydatnienie">
    <w:name w:val="Emphasis"/>
    <w:basedOn w:val="Domylnaczcionkaakapitu"/>
    <w:rPr>
      <w:i/>
      <w:iCs/>
    </w:rPr>
  </w:style>
  <w:style w:type="character" w:customStyle="1" w:styleId="Nierozpoznanawzmianka3">
    <w:name w:val="Nierozpoznana wzmianka3"/>
    <w:basedOn w:val="Domylnaczcionkaakapitu"/>
    <w:rPr>
      <w:color w:val="605E5C"/>
    </w:rPr>
  </w:style>
  <w:style w:type="character" w:customStyle="1" w:styleId="ListParagraphChar">
    <w:name w:val="List Paragraph Char"/>
    <w:rPr>
      <w:lang w:eastAsia="en-US"/>
    </w:rPr>
  </w:style>
  <w:style w:type="character" w:customStyle="1" w:styleId="Domylnaczcionkaakapitu1">
    <w:name w:val="Domyślna czcionka akapitu1"/>
  </w:style>
  <w:style w:type="character" w:customStyle="1" w:styleId="Domylnaczcionkaakapitu2">
    <w:name w:val="Domyślna czcionka akapitu2"/>
  </w:style>
  <w:style w:type="character" w:customStyle="1" w:styleId="fn-ref">
    <w:name w:val="fn-ref"/>
    <w:basedOn w:val="Domylnaczcionkaakapitu"/>
  </w:style>
  <w:style w:type="character" w:customStyle="1" w:styleId="alb-s">
    <w:name w:val="a_lb-s"/>
    <w:basedOn w:val="Domylnaczcionkaakapitu"/>
  </w:style>
  <w:style w:type="character" w:customStyle="1" w:styleId="Nierozpoznanawzmianka4">
    <w:name w:val="Nierozpoznana wzmianka4"/>
    <w:basedOn w:val="Domylnaczcionkaakapitu"/>
    <w:rPr>
      <w:color w:val="605E5C"/>
    </w:rPr>
  </w:style>
  <w:style w:type="character" w:customStyle="1" w:styleId="Teksttreci70">
    <w:name w:val="Tekst treści (7)_"/>
    <w:basedOn w:val="Domylnaczcionkaakapitu"/>
    <w:rPr>
      <w:rFonts w:ascii="Sylfaen" w:eastAsia="Sylfaen" w:hAnsi="Sylfaen" w:cs="Sylfaen"/>
      <w:sz w:val="17"/>
      <w:szCs w:val="17"/>
    </w:rPr>
  </w:style>
  <w:style w:type="character" w:customStyle="1" w:styleId="Nierozpoznanawzmianka5">
    <w:name w:val="Nierozpoznana wzmianka5"/>
    <w:basedOn w:val="Domylnaczcionkaakapitu"/>
    <w:rPr>
      <w:color w:val="605E5C"/>
    </w:rPr>
  </w:style>
  <w:style w:type="character" w:customStyle="1" w:styleId="tojvnm2t">
    <w:name w:val="tojvnm2t"/>
    <w:basedOn w:val="Domylnaczcionkaakapitu"/>
  </w:style>
  <w:style w:type="character" w:customStyle="1" w:styleId="Nierozpoznanawzmianka6">
    <w:name w:val="Nierozpoznana wzmianka6"/>
    <w:basedOn w:val="Domylnaczcionkaakapitu"/>
    <w:rPr>
      <w:color w:val="605E5C"/>
    </w:rPr>
  </w:style>
  <w:style w:type="character" w:customStyle="1" w:styleId="ListLabel1">
    <w:name w:val="ListLabel 1"/>
    <w:rPr>
      <w:rFonts w:cs="Times New Roman"/>
      <w:b/>
    </w:rPr>
  </w:style>
  <w:style w:type="character" w:customStyle="1" w:styleId="ListLabel2">
    <w:name w:val="ListLabel 2"/>
    <w:rPr>
      <w:rFonts w:cs="Arial"/>
      <w:b/>
      <w:i w:val="0"/>
      <w:color w:val="00000A"/>
      <w:sz w:val="24"/>
      <w:szCs w:val="24"/>
    </w:rPr>
  </w:style>
  <w:style w:type="character" w:customStyle="1" w:styleId="ListLabel3">
    <w:name w:val="ListLabel 3"/>
    <w:rPr>
      <w:rFonts w:cs="Arial"/>
      <w:b w:val="0"/>
      <w:bCs w:val="0"/>
      <w:sz w:val="24"/>
      <w:szCs w:val="24"/>
    </w:rPr>
  </w:style>
  <w:style w:type="character" w:customStyle="1" w:styleId="ListLabel4">
    <w:name w:val="ListLabel 4"/>
    <w:rPr>
      <w:rFonts w:cs="Times New Roman"/>
      <w:b w:val="0"/>
    </w:rPr>
  </w:style>
  <w:style w:type="character" w:customStyle="1" w:styleId="ListLabel5">
    <w:name w:val="ListLabel 5"/>
    <w:rPr>
      <w:rFonts w:cs="Times New Roman"/>
    </w:rPr>
  </w:style>
  <w:style w:type="character" w:customStyle="1" w:styleId="ListLabel6">
    <w:name w:val="ListLabel 6"/>
    <w:rPr>
      <w:b w:val="0"/>
      <w:i w:val="0"/>
      <w:color w:val="000000"/>
    </w:rPr>
  </w:style>
  <w:style w:type="character" w:customStyle="1" w:styleId="ListLabel7">
    <w:name w:val="ListLabel 7"/>
    <w:rPr>
      <w:rFonts w:cs="Times New Roman"/>
      <w:b/>
      <w:bCs/>
      <w:caps w:val="0"/>
      <w:smallCaps w:val="0"/>
      <w:strike w:val="0"/>
      <w:dstrike w:val="0"/>
      <w:color w:val="000000"/>
      <w:spacing w:val="0"/>
      <w:w w:val="100"/>
      <w:kern w:val="3"/>
      <w:position w:val="0"/>
      <w:vertAlign w:val="baseline"/>
    </w:rPr>
  </w:style>
  <w:style w:type="character" w:customStyle="1" w:styleId="ListLabel8">
    <w:name w:val="ListLabel 8"/>
    <w:rPr>
      <w:rFonts w:eastAsia="Times New Roman" w:cs="Trebuchet MS"/>
      <w:b w:val="0"/>
      <w:bCs w:val="0"/>
      <w:i w:val="0"/>
      <w:iCs w:val="0"/>
      <w:caps w:val="0"/>
      <w:smallCaps w:val="0"/>
      <w:strike w:val="0"/>
      <w:dstrike w:val="0"/>
      <w:color w:val="000000"/>
      <w:spacing w:val="0"/>
      <w:w w:val="100"/>
      <w:kern w:val="3"/>
      <w:position w:val="0"/>
      <w:vertAlign w:val="baseline"/>
    </w:rPr>
  </w:style>
  <w:style w:type="character" w:customStyle="1" w:styleId="ListLabel9">
    <w:name w:val="ListLabel 9"/>
    <w:rPr>
      <w:rFonts w:cs="Times New Roman"/>
      <w:b/>
      <w:i w:val="0"/>
    </w:rPr>
  </w:style>
  <w:style w:type="character" w:customStyle="1" w:styleId="ListLabel10">
    <w:name w:val="ListLabel 10"/>
    <w:rPr>
      <w:b/>
    </w:rPr>
  </w:style>
  <w:style w:type="character" w:customStyle="1" w:styleId="ListLabel11">
    <w:name w:val="ListLabel 11"/>
    <w:rPr>
      <w:b/>
      <w:sz w:val="24"/>
      <w:szCs w:val="24"/>
    </w:rPr>
  </w:style>
  <w:style w:type="character" w:customStyle="1" w:styleId="ListLabel12">
    <w:name w:val="ListLabel 12"/>
    <w:rPr>
      <w:rFonts w:cs="Times New Roman"/>
      <w:color w:val="00000A"/>
    </w:rPr>
  </w:style>
  <w:style w:type="character" w:customStyle="1" w:styleId="ListLabel13">
    <w:name w:val="ListLabel 13"/>
    <w:rPr>
      <w:rFonts w:cs="Courier New"/>
    </w:rPr>
  </w:style>
  <w:style w:type="character" w:customStyle="1" w:styleId="ListLabel14">
    <w:name w:val="ListLabel 14"/>
    <w:rPr>
      <w:b w:val="0"/>
      <w:i w:val="0"/>
      <w:color w:val="00000A"/>
    </w:rPr>
  </w:style>
  <w:style w:type="character" w:customStyle="1" w:styleId="ListLabel15">
    <w:name w:val="ListLabel 15"/>
    <w:rPr>
      <w:rFonts w:eastAsia="Times New Roman" w:cs="Arial"/>
    </w:rPr>
  </w:style>
  <w:style w:type="character" w:customStyle="1" w:styleId="ListLabel16">
    <w:name w:val="ListLabel 16"/>
    <w:rPr>
      <w:b/>
      <w:i w:val="0"/>
    </w:rPr>
  </w:style>
  <w:style w:type="character" w:customStyle="1" w:styleId="ListLabel17">
    <w:name w:val="ListLabel 17"/>
    <w:rPr>
      <w:rFonts w:eastAsia="Cambria" w:cs="Cambria"/>
      <w:color w:val="00000A"/>
    </w:rPr>
  </w:style>
  <w:style w:type="character" w:customStyle="1" w:styleId="ListLabel18">
    <w:name w:val="ListLabel 18"/>
    <w:rPr>
      <w:rFonts w:eastAsia="Cambria" w:cs="Cambria"/>
      <w:b/>
      <w:color w:val="00000A"/>
    </w:rPr>
  </w:style>
  <w:style w:type="character" w:customStyle="1" w:styleId="ListLabel19">
    <w:name w:val="ListLabel 19"/>
    <w:rPr>
      <w:b w:val="0"/>
    </w:rPr>
  </w:style>
  <w:style w:type="character" w:customStyle="1" w:styleId="ListLabel20">
    <w:name w:val="ListLabel 20"/>
    <w:rPr>
      <w:b/>
      <w:bCs/>
    </w:rPr>
  </w:style>
  <w:style w:type="character" w:customStyle="1" w:styleId="ListLabel21">
    <w:name w:val="ListLabel 21"/>
    <w:rPr>
      <w:rFonts w:eastAsia="SimSun" w:cs="Times New Roman"/>
    </w:rPr>
  </w:style>
  <w:style w:type="character" w:customStyle="1" w:styleId="ListLabel22">
    <w:name w:val="ListLabel 22"/>
    <w:rPr>
      <w:b/>
      <w:color w:val="000000"/>
    </w:rPr>
  </w:style>
  <w:style w:type="character" w:customStyle="1" w:styleId="ListLabel23">
    <w:name w:val="ListLabel 23"/>
    <w:rPr>
      <w:rFonts w:cs="Times New Roman"/>
      <w:b/>
      <w:sz w:val="24"/>
      <w:szCs w:val="24"/>
    </w:rPr>
  </w:style>
  <w:style w:type="character" w:customStyle="1" w:styleId="ListLabel24">
    <w:name w:val="ListLabel 24"/>
    <w:rPr>
      <w:color w:val="000000"/>
    </w:rPr>
  </w:style>
  <w:style w:type="character" w:customStyle="1" w:styleId="ListLabel25">
    <w:name w:val="ListLabel 25"/>
    <w:rPr>
      <w:rFonts w:cs="Times New Roman"/>
      <w:b/>
      <w:bCs w:val="0"/>
      <w:color w:val="000000"/>
    </w:rPr>
  </w:style>
  <w:style w:type="character" w:customStyle="1" w:styleId="ListLabel26">
    <w:name w:val="ListLabel 26"/>
    <w:rPr>
      <w:b/>
      <w:bCs w:val="0"/>
    </w:rPr>
  </w:style>
  <w:style w:type="character" w:customStyle="1" w:styleId="ListLabel27">
    <w:name w:val="ListLabel 27"/>
    <w:rPr>
      <w:rFonts w:cs="Times New Roman"/>
      <w:b/>
      <w:i w:val="0"/>
      <w:sz w:val="24"/>
      <w:szCs w:val="24"/>
    </w:rPr>
  </w:style>
  <w:style w:type="character" w:customStyle="1" w:styleId="ListLabel28">
    <w:name w:val="ListLabel 28"/>
    <w:rPr>
      <w:rFonts w:cs="Times New Roman"/>
      <w:b/>
      <w:color w:val="000000"/>
    </w:rPr>
  </w:style>
  <w:style w:type="character" w:customStyle="1" w:styleId="ListLabel29">
    <w:name w:val="ListLabel 29"/>
    <w:rPr>
      <w:sz w:val="24"/>
      <w:szCs w:val="24"/>
    </w:rPr>
  </w:style>
  <w:style w:type="character" w:customStyle="1" w:styleId="ListLabel30">
    <w:name w:val="ListLabel 30"/>
    <w:rPr>
      <w:rFonts w:cs="Times New Roman"/>
      <w:b/>
      <w:color w:val="00000A"/>
    </w:rPr>
  </w:style>
  <w:style w:type="character" w:customStyle="1" w:styleId="ListLabel31">
    <w:name w:val="ListLabel 31"/>
    <w:rPr>
      <w:rFonts w:cs="Symbol"/>
    </w:rPr>
  </w:style>
  <w:style w:type="character" w:customStyle="1" w:styleId="ListLabel32">
    <w:name w:val="ListLabel 32"/>
    <w:rPr>
      <w:rFonts w:cs="Wingdings"/>
    </w:rPr>
  </w:style>
  <w:style w:type="character" w:customStyle="1" w:styleId="ListLabel33">
    <w:name w:val="ListLabel 33"/>
    <w:rPr>
      <w:color w:val="00000A"/>
    </w:rPr>
  </w:style>
  <w:style w:type="character" w:customStyle="1" w:styleId="ListLabel34">
    <w:name w:val="ListLabel 34"/>
    <w:rPr>
      <w:b/>
      <w:bCs/>
      <w:color w:val="00000A"/>
    </w:rPr>
  </w:style>
  <w:style w:type="character" w:customStyle="1" w:styleId="ListLabel35">
    <w:name w:val="ListLabel 35"/>
    <w:rPr>
      <w:rFonts w:cs="Cambria"/>
      <w:b/>
      <w:bCs/>
      <w:sz w:val="24"/>
      <w:szCs w:val="24"/>
    </w:rPr>
  </w:style>
  <w:style w:type="character" w:customStyle="1" w:styleId="ListLabel36">
    <w:name w:val="ListLabel 36"/>
    <w:rPr>
      <w:rFonts w:cs="Cambria"/>
      <w:b/>
      <w:bCs w:val="0"/>
      <w:sz w:val="24"/>
      <w:szCs w:val="24"/>
    </w:rPr>
  </w:style>
  <w:style w:type="numbering" w:customStyle="1" w:styleId="Outline">
    <w:name w:val="Outline"/>
    <w:basedOn w:val="Bezlisty"/>
    <w:pPr>
      <w:numPr>
        <w:numId w:val="1"/>
      </w:numPr>
    </w:pPr>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40"/>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numbering" w:customStyle="1" w:styleId="WWNum51">
    <w:name w:val="WWNum51"/>
    <w:basedOn w:val="Bezlisty"/>
    <w:pPr>
      <w:numPr>
        <w:numId w:val="52"/>
      </w:numPr>
    </w:pPr>
  </w:style>
  <w:style w:type="numbering" w:customStyle="1" w:styleId="WWNum52">
    <w:name w:val="WWNum52"/>
    <w:basedOn w:val="Bezlisty"/>
    <w:pPr>
      <w:numPr>
        <w:numId w:val="53"/>
      </w:numPr>
    </w:pPr>
  </w:style>
  <w:style w:type="numbering" w:customStyle="1" w:styleId="WWNum53">
    <w:name w:val="WWNum53"/>
    <w:basedOn w:val="Bezlisty"/>
    <w:pPr>
      <w:numPr>
        <w:numId w:val="54"/>
      </w:numPr>
    </w:pPr>
  </w:style>
  <w:style w:type="numbering" w:customStyle="1" w:styleId="WWNum54">
    <w:name w:val="WWNum54"/>
    <w:basedOn w:val="Bezlisty"/>
    <w:pPr>
      <w:numPr>
        <w:numId w:val="55"/>
      </w:numPr>
    </w:pPr>
  </w:style>
  <w:style w:type="numbering" w:customStyle="1" w:styleId="WWNum55">
    <w:name w:val="WWNum55"/>
    <w:basedOn w:val="Bezlisty"/>
    <w:pPr>
      <w:numPr>
        <w:numId w:val="56"/>
      </w:numPr>
    </w:pPr>
  </w:style>
  <w:style w:type="numbering" w:customStyle="1" w:styleId="WWNum56">
    <w:name w:val="WWNum56"/>
    <w:basedOn w:val="Bezlisty"/>
    <w:pPr>
      <w:numPr>
        <w:numId w:val="57"/>
      </w:numPr>
    </w:pPr>
  </w:style>
  <w:style w:type="numbering" w:customStyle="1" w:styleId="WWNum57">
    <w:name w:val="WWNum57"/>
    <w:basedOn w:val="Bezlisty"/>
    <w:pPr>
      <w:numPr>
        <w:numId w:val="58"/>
      </w:numPr>
    </w:pPr>
  </w:style>
  <w:style w:type="numbering" w:customStyle="1" w:styleId="WWNum58">
    <w:name w:val="WWNum58"/>
    <w:basedOn w:val="Bezlisty"/>
    <w:pPr>
      <w:numPr>
        <w:numId w:val="59"/>
      </w:numPr>
    </w:pPr>
  </w:style>
  <w:style w:type="numbering" w:customStyle="1" w:styleId="WWNum59">
    <w:name w:val="WWNum59"/>
    <w:basedOn w:val="Bezlisty"/>
    <w:pPr>
      <w:numPr>
        <w:numId w:val="60"/>
      </w:numPr>
    </w:pPr>
  </w:style>
  <w:style w:type="numbering" w:customStyle="1" w:styleId="WWNum60">
    <w:name w:val="WWNum60"/>
    <w:basedOn w:val="Bezlisty"/>
    <w:pPr>
      <w:numPr>
        <w:numId w:val="61"/>
      </w:numPr>
    </w:pPr>
  </w:style>
  <w:style w:type="numbering" w:customStyle="1" w:styleId="WWNum61">
    <w:name w:val="WWNum61"/>
    <w:basedOn w:val="Bezlisty"/>
    <w:pPr>
      <w:numPr>
        <w:numId w:val="62"/>
      </w:numPr>
    </w:pPr>
  </w:style>
  <w:style w:type="numbering" w:customStyle="1" w:styleId="WWNum62">
    <w:name w:val="WWNum62"/>
    <w:basedOn w:val="Bezlisty"/>
    <w:pPr>
      <w:numPr>
        <w:numId w:val="63"/>
      </w:numPr>
    </w:pPr>
  </w:style>
  <w:style w:type="numbering" w:customStyle="1" w:styleId="WWNum63">
    <w:name w:val="WWNum63"/>
    <w:basedOn w:val="Bezlisty"/>
    <w:pPr>
      <w:numPr>
        <w:numId w:val="64"/>
      </w:numPr>
    </w:pPr>
  </w:style>
  <w:style w:type="numbering" w:customStyle="1" w:styleId="WWNum64">
    <w:name w:val="WWNum64"/>
    <w:basedOn w:val="Bezlisty"/>
    <w:pPr>
      <w:numPr>
        <w:numId w:val="65"/>
      </w:numPr>
    </w:pPr>
  </w:style>
  <w:style w:type="numbering" w:customStyle="1" w:styleId="WWNum65">
    <w:name w:val="WWNum65"/>
    <w:basedOn w:val="Bezlisty"/>
    <w:pPr>
      <w:numPr>
        <w:numId w:val="66"/>
      </w:numPr>
    </w:pPr>
  </w:style>
  <w:style w:type="numbering" w:customStyle="1" w:styleId="WWNum66">
    <w:name w:val="WWNum66"/>
    <w:basedOn w:val="Bezlisty"/>
    <w:pPr>
      <w:numPr>
        <w:numId w:val="67"/>
      </w:numPr>
    </w:pPr>
  </w:style>
  <w:style w:type="numbering" w:customStyle="1" w:styleId="WWNum67">
    <w:name w:val="WWNum67"/>
    <w:basedOn w:val="Bezlisty"/>
    <w:pPr>
      <w:numPr>
        <w:numId w:val="68"/>
      </w:numPr>
    </w:pPr>
  </w:style>
  <w:style w:type="numbering" w:customStyle="1" w:styleId="WWNum68">
    <w:name w:val="WWNum68"/>
    <w:basedOn w:val="Bezlisty"/>
    <w:pPr>
      <w:numPr>
        <w:numId w:val="69"/>
      </w:numPr>
    </w:pPr>
  </w:style>
  <w:style w:type="numbering" w:customStyle="1" w:styleId="WWNum69">
    <w:name w:val="WWNum69"/>
    <w:basedOn w:val="Bezlisty"/>
    <w:pPr>
      <w:numPr>
        <w:numId w:val="70"/>
      </w:numPr>
    </w:pPr>
  </w:style>
  <w:style w:type="numbering" w:customStyle="1" w:styleId="WWNum70">
    <w:name w:val="WWNum70"/>
    <w:basedOn w:val="Bezlisty"/>
    <w:pPr>
      <w:numPr>
        <w:numId w:val="71"/>
      </w:numPr>
    </w:pPr>
  </w:style>
  <w:style w:type="numbering" w:customStyle="1" w:styleId="WWNum71">
    <w:name w:val="WWNum71"/>
    <w:basedOn w:val="Bezlisty"/>
    <w:pPr>
      <w:numPr>
        <w:numId w:val="72"/>
      </w:numPr>
    </w:pPr>
  </w:style>
  <w:style w:type="numbering" w:customStyle="1" w:styleId="WWNum72">
    <w:name w:val="WWNum72"/>
    <w:basedOn w:val="Bezlisty"/>
    <w:pPr>
      <w:numPr>
        <w:numId w:val="73"/>
      </w:numPr>
    </w:pPr>
  </w:style>
  <w:style w:type="numbering" w:customStyle="1" w:styleId="WWNum73">
    <w:name w:val="WWNum73"/>
    <w:basedOn w:val="Bezlisty"/>
    <w:pPr>
      <w:numPr>
        <w:numId w:val="74"/>
      </w:numPr>
    </w:pPr>
  </w:style>
  <w:style w:type="numbering" w:customStyle="1" w:styleId="WWNum74">
    <w:name w:val="WWNum74"/>
    <w:basedOn w:val="Bezlisty"/>
    <w:pPr>
      <w:numPr>
        <w:numId w:val="75"/>
      </w:numPr>
    </w:pPr>
  </w:style>
  <w:style w:type="numbering" w:customStyle="1" w:styleId="WWNum75">
    <w:name w:val="WWNum75"/>
    <w:basedOn w:val="Bezlisty"/>
    <w:pPr>
      <w:numPr>
        <w:numId w:val="76"/>
      </w:numPr>
    </w:pPr>
  </w:style>
  <w:style w:type="numbering" w:customStyle="1" w:styleId="WWNum76">
    <w:name w:val="WWNum76"/>
    <w:basedOn w:val="Bezlisty"/>
    <w:pPr>
      <w:numPr>
        <w:numId w:val="77"/>
      </w:numPr>
    </w:pPr>
  </w:style>
  <w:style w:type="numbering" w:customStyle="1" w:styleId="WWNum77">
    <w:name w:val="WWNum77"/>
    <w:basedOn w:val="Bezlisty"/>
    <w:pPr>
      <w:numPr>
        <w:numId w:val="78"/>
      </w:numPr>
    </w:pPr>
  </w:style>
  <w:style w:type="numbering" w:customStyle="1" w:styleId="WWNum78">
    <w:name w:val="WWNum78"/>
    <w:basedOn w:val="Bezlisty"/>
    <w:pPr>
      <w:numPr>
        <w:numId w:val="79"/>
      </w:numPr>
    </w:pPr>
  </w:style>
  <w:style w:type="numbering" w:customStyle="1" w:styleId="WWNum79">
    <w:name w:val="WWNum79"/>
    <w:basedOn w:val="Bezlisty"/>
    <w:pPr>
      <w:numPr>
        <w:numId w:val="80"/>
      </w:numPr>
    </w:pPr>
  </w:style>
  <w:style w:type="numbering" w:customStyle="1" w:styleId="WWNum80">
    <w:name w:val="WWNum80"/>
    <w:basedOn w:val="Bezlisty"/>
    <w:pPr>
      <w:numPr>
        <w:numId w:val="81"/>
      </w:numPr>
    </w:pPr>
  </w:style>
  <w:style w:type="numbering" w:customStyle="1" w:styleId="WWNum81">
    <w:name w:val="WWNum81"/>
    <w:basedOn w:val="Bezlisty"/>
    <w:pPr>
      <w:numPr>
        <w:numId w:val="82"/>
      </w:numPr>
    </w:pPr>
  </w:style>
  <w:style w:type="numbering" w:customStyle="1" w:styleId="WWNum82">
    <w:name w:val="WWNum82"/>
    <w:basedOn w:val="Bezlisty"/>
    <w:pPr>
      <w:numPr>
        <w:numId w:val="83"/>
      </w:numPr>
    </w:pPr>
  </w:style>
  <w:style w:type="numbering" w:customStyle="1" w:styleId="WWNum83">
    <w:name w:val="WWNum83"/>
    <w:basedOn w:val="Bezlisty"/>
    <w:pPr>
      <w:numPr>
        <w:numId w:val="84"/>
      </w:numPr>
    </w:pPr>
  </w:style>
  <w:style w:type="numbering" w:customStyle="1" w:styleId="WWNum84">
    <w:name w:val="WWNum84"/>
    <w:basedOn w:val="Bezlisty"/>
    <w:pPr>
      <w:numPr>
        <w:numId w:val="85"/>
      </w:numPr>
    </w:pPr>
  </w:style>
  <w:style w:type="numbering" w:customStyle="1" w:styleId="WWNum85">
    <w:name w:val="WWNum85"/>
    <w:basedOn w:val="Bezlisty"/>
    <w:pPr>
      <w:numPr>
        <w:numId w:val="86"/>
      </w:numPr>
    </w:pPr>
  </w:style>
  <w:style w:type="numbering" w:customStyle="1" w:styleId="WWNum86">
    <w:name w:val="WWNum86"/>
    <w:basedOn w:val="Bezlisty"/>
    <w:pPr>
      <w:numPr>
        <w:numId w:val="87"/>
      </w:numPr>
    </w:pPr>
  </w:style>
  <w:style w:type="numbering" w:customStyle="1" w:styleId="WWNum87">
    <w:name w:val="WWNum87"/>
    <w:basedOn w:val="Bezlisty"/>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spd.uzp.gov.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pgk.lublin.pl/biuletyn/zamowienia-publicz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pgk.lublin.pl/biuletyn/zamowienia-publicz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pgk.lublin.pl/"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biuro@lpgk.lublin.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puap.gov.pl/wps/portal" TargetMode="External"/><Relationship Id="rId14"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36</Pages>
  <Words>11728</Words>
  <Characters>70369</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Konrad Cichoń</cp:lastModifiedBy>
  <cp:revision>3</cp:revision>
  <cp:lastPrinted>2021-01-27T08:05:00Z</cp:lastPrinted>
  <dcterms:created xsi:type="dcterms:W3CDTF">2021-10-18T19:49:00Z</dcterms:created>
  <dcterms:modified xsi:type="dcterms:W3CDTF">2021-11-12T11:11:00Z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